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C3C" w:rsidRPr="00122183" w:rsidRDefault="00951C3C" w:rsidP="00951C3C">
      <w:pPr>
        <w:ind w:left="986" w:right="498"/>
        <w:jc w:val="center"/>
        <w:rPr>
          <w:b/>
          <w:sz w:val="24"/>
        </w:rPr>
      </w:pPr>
      <w:r>
        <w:rPr>
          <w:b/>
          <w:sz w:val="24"/>
        </w:rPr>
        <w:t>Yatılı Öğrencilerin Yanlarında Getirmesi Tavsiye Edilen Malzeme Listesi</w:t>
      </w:r>
    </w:p>
    <w:p w:rsidR="00951C3C" w:rsidRDefault="00951C3C" w:rsidP="00951C3C">
      <w:pPr>
        <w:pStyle w:val="GvdeMetni"/>
        <w:ind w:left="862"/>
      </w:pPr>
      <w:r>
        <w:t>Öğrencilerin yanlarında getirmesi gereken malzemeler aşağıda belirtilmiştir.</w:t>
      </w:r>
    </w:p>
    <w:p w:rsidR="00951C3C" w:rsidRDefault="00951C3C" w:rsidP="00951C3C">
      <w:pPr>
        <w:pStyle w:val="ListeParagraf"/>
        <w:numPr>
          <w:ilvl w:val="0"/>
          <w:numId w:val="1"/>
        </w:numPr>
        <w:tabs>
          <w:tab w:val="left" w:pos="1364"/>
          <w:tab w:val="left" w:pos="1365"/>
        </w:tabs>
        <w:ind w:firstLine="566"/>
        <w:rPr>
          <w:sz w:val="24"/>
        </w:rPr>
      </w:pPr>
      <w:r>
        <w:rPr>
          <w:sz w:val="24"/>
        </w:rPr>
        <w:t>Pijama veya</w:t>
      </w:r>
      <w:r>
        <w:rPr>
          <w:spacing w:val="-8"/>
          <w:sz w:val="24"/>
        </w:rPr>
        <w:t xml:space="preserve"> </w:t>
      </w:r>
      <w:r>
        <w:rPr>
          <w:sz w:val="24"/>
        </w:rPr>
        <w:t>gecelik</w:t>
      </w:r>
    </w:p>
    <w:p w:rsidR="00951C3C" w:rsidRDefault="00951C3C" w:rsidP="00951C3C">
      <w:pPr>
        <w:pStyle w:val="ListeParagraf"/>
        <w:numPr>
          <w:ilvl w:val="0"/>
          <w:numId w:val="1"/>
        </w:numPr>
        <w:tabs>
          <w:tab w:val="left" w:pos="1364"/>
          <w:tab w:val="left" w:pos="1365"/>
        </w:tabs>
        <w:ind w:firstLine="566"/>
        <w:rPr>
          <w:sz w:val="24"/>
        </w:rPr>
      </w:pPr>
      <w:r>
        <w:rPr>
          <w:sz w:val="24"/>
        </w:rPr>
        <w:t>Banyo ve el</w:t>
      </w:r>
      <w:r>
        <w:rPr>
          <w:spacing w:val="-3"/>
          <w:sz w:val="24"/>
        </w:rPr>
        <w:t xml:space="preserve"> </w:t>
      </w:r>
      <w:r>
        <w:rPr>
          <w:sz w:val="24"/>
        </w:rPr>
        <w:t>havlusu</w:t>
      </w:r>
    </w:p>
    <w:p w:rsidR="00951C3C" w:rsidRDefault="00951C3C" w:rsidP="00951C3C">
      <w:pPr>
        <w:pStyle w:val="ListeParagraf"/>
        <w:numPr>
          <w:ilvl w:val="0"/>
          <w:numId w:val="1"/>
        </w:numPr>
        <w:tabs>
          <w:tab w:val="left" w:pos="1364"/>
          <w:tab w:val="left" w:pos="1365"/>
        </w:tabs>
        <w:ind w:firstLine="566"/>
        <w:rPr>
          <w:sz w:val="24"/>
        </w:rPr>
      </w:pPr>
      <w:r>
        <w:rPr>
          <w:sz w:val="24"/>
        </w:rPr>
        <w:t>Oda terliği (yumuşak tabanlı) en az bir çift</w:t>
      </w:r>
    </w:p>
    <w:p w:rsidR="00951C3C" w:rsidRDefault="00951C3C" w:rsidP="00951C3C">
      <w:pPr>
        <w:pStyle w:val="ListeParagraf"/>
        <w:numPr>
          <w:ilvl w:val="0"/>
          <w:numId w:val="1"/>
        </w:numPr>
        <w:tabs>
          <w:tab w:val="left" w:pos="1364"/>
          <w:tab w:val="left" w:pos="1365"/>
        </w:tabs>
        <w:ind w:firstLine="566"/>
        <w:rPr>
          <w:sz w:val="24"/>
        </w:rPr>
      </w:pPr>
      <w:r>
        <w:rPr>
          <w:sz w:val="24"/>
        </w:rPr>
        <w:t>Banyo terliği (kaymayan tabanlı) en az bir</w:t>
      </w:r>
      <w:r>
        <w:rPr>
          <w:spacing w:val="2"/>
          <w:sz w:val="24"/>
        </w:rPr>
        <w:t xml:space="preserve"> </w:t>
      </w:r>
      <w:r>
        <w:rPr>
          <w:sz w:val="24"/>
        </w:rPr>
        <w:t>çift</w:t>
      </w:r>
    </w:p>
    <w:p w:rsidR="00951C3C" w:rsidRDefault="00951C3C" w:rsidP="00951C3C">
      <w:pPr>
        <w:pStyle w:val="ListeParagraf"/>
        <w:numPr>
          <w:ilvl w:val="0"/>
          <w:numId w:val="1"/>
        </w:numPr>
        <w:tabs>
          <w:tab w:val="left" w:pos="1364"/>
          <w:tab w:val="left" w:pos="1365"/>
        </w:tabs>
        <w:ind w:firstLine="566"/>
        <w:rPr>
          <w:sz w:val="24"/>
        </w:rPr>
      </w:pPr>
      <w:r>
        <w:rPr>
          <w:sz w:val="24"/>
        </w:rPr>
        <w:t>Okul kurallarına ve mevsimine uygun kıyafetler ve</w:t>
      </w:r>
      <w:r>
        <w:rPr>
          <w:spacing w:val="-7"/>
          <w:sz w:val="24"/>
        </w:rPr>
        <w:t xml:space="preserve"> </w:t>
      </w:r>
      <w:r>
        <w:rPr>
          <w:sz w:val="24"/>
        </w:rPr>
        <w:t>ayakkabılar</w:t>
      </w:r>
    </w:p>
    <w:p w:rsidR="00951C3C" w:rsidRDefault="00951C3C" w:rsidP="00951C3C">
      <w:pPr>
        <w:pStyle w:val="ListeParagraf"/>
        <w:numPr>
          <w:ilvl w:val="0"/>
          <w:numId w:val="1"/>
        </w:numPr>
        <w:tabs>
          <w:tab w:val="left" w:pos="1364"/>
          <w:tab w:val="left" w:pos="1365"/>
        </w:tabs>
        <w:ind w:right="370" w:firstLine="566"/>
        <w:rPr>
          <w:sz w:val="24"/>
        </w:rPr>
      </w:pPr>
      <w:r>
        <w:rPr>
          <w:sz w:val="24"/>
        </w:rPr>
        <w:t>Kişisel temizlik malzemeleri (diş fırçası, tarak, diş macunu, tırnak makası</w:t>
      </w:r>
      <w:r>
        <w:rPr>
          <w:spacing w:val="-2"/>
          <w:sz w:val="24"/>
        </w:rPr>
        <w:t xml:space="preserve"> </w:t>
      </w:r>
      <w:r>
        <w:rPr>
          <w:sz w:val="24"/>
        </w:rPr>
        <w:t>vb.)</w:t>
      </w:r>
    </w:p>
    <w:p w:rsidR="00951C3C" w:rsidRPr="00122183" w:rsidRDefault="00951C3C" w:rsidP="00951C3C">
      <w:pPr>
        <w:pStyle w:val="ListeParagraf"/>
        <w:numPr>
          <w:ilvl w:val="0"/>
          <w:numId w:val="1"/>
        </w:numPr>
        <w:tabs>
          <w:tab w:val="left" w:pos="1364"/>
          <w:tab w:val="left" w:pos="1365"/>
        </w:tabs>
        <w:ind w:firstLine="566"/>
        <w:rPr>
          <w:sz w:val="24"/>
        </w:rPr>
      </w:pPr>
      <w:r>
        <w:rPr>
          <w:sz w:val="24"/>
        </w:rPr>
        <w:t>Yeteri kadar elbise askısı</w:t>
      </w:r>
    </w:p>
    <w:p w:rsidR="00951C3C" w:rsidRPr="00122183" w:rsidRDefault="00951C3C" w:rsidP="00951C3C">
      <w:pPr>
        <w:pStyle w:val="ListeParagraf"/>
        <w:numPr>
          <w:ilvl w:val="0"/>
          <w:numId w:val="1"/>
        </w:numPr>
        <w:tabs>
          <w:tab w:val="left" w:pos="1364"/>
          <w:tab w:val="left" w:pos="1365"/>
        </w:tabs>
        <w:spacing w:before="69"/>
        <w:ind w:firstLine="566"/>
        <w:rPr>
          <w:sz w:val="24"/>
        </w:rPr>
      </w:pPr>
      <w:r>
        <w:rPr>
          <w:sz w:val="24"/>
        </w:rPr>
        <w:t>Öğrencinin düzenli olarak kullanması gereken ilaçlar (raporu ile</w:t>
      </w:r>
      <w:r>
        <w:rPr>
          <w:spacing w:val="-6"/>
          <w:sz w:val="24"/>
        </w:rPr>
        <w:t xml:space="preserve"> </w:t>
      </w:r>
      <w:r>
        <w:rPr>
          <w:sz w:val="24"/>
        </w:rPr>
        <w:t>beraber)</w:t>
      </w:r>
    </w:p>
    <w:p w:rsidR="00951C3C" w:rsidRDefault="00951C3C" w:rsidP="00951C3C">
      <w:pPr>
        <w:pStyle w:val="GvdeMetni"/>
        <w:spacing w:before="11"/>
        <w:rPr>
          <w:b/>
          <w:sz w:val="23"/>
        </w:rPr>
      </w:pPr>
    </w:p>
    <w:p w:rsidR="003E3FBD" w:rsidRDefault="003E3FBD" w:rsidP="00951C3C">
      <w:pPr>
        <w:pStyle w:val="GvdeMetni"/>
        <w:spacing w:before="11"/>
        <w:rPr>
          <w:b/>
          <w:sz w:val="23"/>
        </w:rPr>
      </w:pPr>
    </w:p>
    <w:p w:rsidR="003E3FBD" w:rsidRDefault="003E3FBD" w:rsidP="00951C3C">
      <w:pPr>
        <w:pStyle w:val="GvdeMetni"/>
        <w:spacing w:before="11"/>
        <w:rPr>
          <w:b/>
          <w:sz w:val="23"/>
        </w:rPr>
      </w:pPr>
    </w:p>
    <w:p w:rsidR="003E3FBD" w:rsidRDefault="003E3FBD" w:rsidP="00951C3C">
      <w:pPr>
        <w:pStyle w:val="GvdeMetni"/>
        <w:spacing w:before="11"/>
        <w:rPr>
          <w:b/>
          <w:sz w:val="23"/>
        </w:rPr>
      </w:pPr>
    </w:p>
    <w:p w:rsidR="00951C3C" w:rsidRDefault="00951C3C" w:rsidP="00951C3C">
      <w:pPr>
        <w:ind w:left="3606"/>
        <w:rPr>
          <w:b/>
          <w:sz w:val="24"/>
        </w:rPr>
      </w:pPr>
      <w:r>
        <w:rPr>
          <w:b/>
          <w:sz w:val="24"/>
        </w:rPr>
        <w:t>Öğrencilerin Uyacağı Kurallar</w:t>
      </w:r>
    </w:p>
    <w:p w:rsidR="00951C3C" w:rsidRDefault="00951C3C" w:rsidP="00951C3C">
      <w:pPr>
        <w:pStyle w:val="GvdeMetni"/>
        <w:spacing w:before="7"/>
        <w:rPr>
          <w:b/>
          <w:sz w:val="23"/>
        </w:rPr>
      </w:pPr>
    </w:p>
    <w:p w:rsidR="00951C3C" w:rsidRDefault="00951C3C" w:rsidP="00951C3C">
      <w:pPr>
        <w:pStyle w:val="GvdeMetni"/>
        <w:ind w:left="296" w:right="371" w:firstLine="566"/>
        <w:jc w:val="both"/>
      </w:pPr>
      <w:r>
        <w:t>Okul pansiyonunda kalan öğrenciler, toplu yaşam alanlarında uygulanan tüm kurallara ve ilgili mevzuattaki kurallara uymak zorundadır. Bu kurallara uymadığı takdirde ortaöğretim düzeyindeki öğrenciler hakkında Ortaöğretim Kurumları Yönetmeliği’nin disiplinle ilgili maddeleri öğrenci davranışlarının değerlendirilmesi ile ilgili maddeleri doğrultusunda işlem yapılır.</w:t>
      </w:r>
    </w:p>
    <w:p w:rsidR="00951C3C" w:rsidRDefault="00951C3C" w:rsidP="00951C3C">
      <w:pPr>
        <w:pStyle w:val="ListeParagraf"/>
        <w:numPr>
          <w:ilvl w:val="0"/>
          <w:numId w:val="2"/>
        </w:numPr>
        <w:tabs>
          <w:tab w:val="left" w:pos="1364"/>
          <w:tab w:val="left" w:pos="1365"/>
        </w:tabs>
        <w:spacing w:before="202"/>
        <w:ind w:firstLine="566"/>
        <w:jc w:val="left"/>
        <w:rPr>
          <w:sz w:val="24"/>
        </w:rPr>
      </w:pPr>
      <w:r>
        <w:rPr>
          <w:sz w:val="24"/>
        </w:rPr>
        <w:t>Öğrenciler pansiyon zaman çizelgesine</w:t>
      </w:r>
      <w:r>
        <w:rPr>
          <w:spacing w:val="-2"/>
          <w:sz w:val="24"/>
        </w:rPr>
        <w:t xml:space="preserve"> </w:t>
      </w:r>
      <w:r>
        <w:rPr>
          <w:sz w:val="24"/>
        </w:rPr>
        <w:t>uyar.</w:t>
      </w:r>
    </w:p>
    <w:p w:rsidR="00951C3C" w:rsidRDefault="00951C3C" w:rsidP="00951C3C">
      <w:pPr>
        <w:pStyle w:val="ListeParagraf"/>
        <w:numPr>
          <w:ilvl w:val="0"/>
          <w:numId w:val="2"/>
        </w:numPr>
        <w:tabs>
          <w:tab w:val="left" w:pos="1364"/>
          <w:tab w:val="left" w:pos="1365"/>
        </w:tabs>
        <w:ind w:right="376" w:firstLine="566"/>
        <w:jc w:val="left"/>
        <w:rPr>
          <w:sz w:val="24"/>
        </w:rPr>
      </w:pPr>
      <w:r>
        <w:rPr>
          <w:sz w:val="24"/>
        </w:rPr>
        <w:t>Öğrenciler, zaman çizelgesinde belirtilen saatlerde kendileri için belirlenen yerlerde etütlere</w:t>
      </w:r>
      <w:r>
        <w:rPr>
          <w:spacing w:val="-2"/>
          <w:sz w:val="24"/>
        </w:rPr>
        <w:t xml:space="preserve"> </w:t>
      </w:r>
      <w:r>
        <w:rPr>
          <w:sz w:val="24"/>
        </w:rPr>
        <w:t>katılır.</w:t>
      </w:r>
    </w:p>
    <w:p w:rsidR="00951C3C" w:rsidRDefault="00951C3C" w:rsidP="00951C3C">
      <w:pPr>
        <w:pStyle w:val="ListeParagraf"/>
        <w:numPr>
          <w:ilvl w:val="0"/>
          <w:numId w:val="2"/>
        </w:numPr>
        <w:tabs>
          <w:tab w:val="left" w:pos="1365"/>
        </w:tabs>
        <w:ind w:right="373" w:firstLine="566"/>
        <w:jc w:val="both"/>
        <w:rPr>
          <w:sz w:val="24"/>
        </w:rPr>
      </w:pPr>
      <w:r>
        <w:rPr>
          <w:sz w:val="24"/>
        </w:rPr>
        <w:t>Belirlenen saatler dışında etüt yapmak isteyen öğrenciler yoklamalarını verdikten sonra, belletici veya nöbetçi belletici öğretmenin bilgisi dâhilinde daha önce belirlenen uygun yerlerde</w:t>
      </w:r>
      <w:r>
        <w:rPr>
          <w:spacing w:val="-2"/>
          <w:sz w:val="24"/>
        </w:rPr>
        <w:t xml:space="preserve"> </w:t>
      </w:r>
      <w:r>
        <w:rPr>
          <w:sz w:val="24"/>
        </w:rPr>
        <w:t>çalışabilir.</w:t>
      </w:r>
    </w:p>
    <w:p w:rsidR="00951C3C" w:rsidRDefault="00951C3C" w:rsidP="00951C3C">
      <w:pPr>
        <w:pStyle w:val="ListeParagraf"/>
        <w:numPr>
          <w:ilvl w:val="0"/>
          <w:numId w:val="2"/>
        </w:numPr>
        <w:tabs>
          <w:tab w:val="left" w:pos="1364"/>
          <w:tab w:val="left" w:pos="1365"/>
        </w:tabs>
        <w:ind w:firstLine="566"/>
        <w:jc w:val="left"/>
        <w:rPr>
          <w:sz w:val="24"/>
        </w:rPr>
      </w:pPr>
      <w:r>
        <w:rPr>
          <w:sz w:val="24"/>
        </w:rPr>
        <w:t xml:space="preserve">Öğrenciler, pansiyonda </w:t>
      </w:r>
      <w:proofErr w:type="gramStart"/>
      <w:r>
        <w:rPr>
          <w:sz w:val="24"/>
        </w:rPr>
        <w:t>hijyen</w:t>
      </w:r>
      <w:proofErr w:type="gramEnd"/>
      <w:r>
        <w:rPr>
          <w:sz w:val="24"/>
        </w:rPr>
        <w:t xml:space="preserve"> kurallarına riayet</w:t>
      </w:r>
      <w:r>
        <w:rPr>
          <w:spacing w:val="-4"/>
          <w:sz w:val="24"/>
        </w:rPr>
        <w:t xml:space="preserve"> </w:t>
      </w:r>
      <w:r>
        <w:rPr>
          <w:sz w:val="24"/>
        </w:rPr>
        <w:t>eder.</w:t>
      </w:r>
    </w:p>
    <w:p w:rsidR="00951C3C" w:rsidRDefault="00951C3C" w:rsidP="00951C3C">
      <w:pPr>
        <w:pStyle w:val="ListeParagraf"/>
        <w:numPr>
          <w:ilvl w:val="0"/>
          <w:numId w:val="2"/>
        </w:numPr>
        <w:tabs>
          <w:tab w:val="left" w:pos="1364"/>
          <w:tab w:val="left" w:pos="1365"/>
          <w:tab w:val="left" w:pos="2671"/>
          <w:tab w:val="left" w:pos="3326"/>
          <w:tab w:val="left" w:pos="4733"/>
          <w:tab w:val="left" w:pos="5410"/>
          <w:tab w:val="left" w:pos="6450"/>
          <w:tab w:val="left" w:pos="7910"/>
          <w:tab w:val="left" w:pos="9101"/>
        </w:tabs>
        <w:ind w:right="371" w:firstLine="566"/>
        <w:jc w:val="left"/>
        <w:rPr>
          <w:sz w:val="24"/>
        </w:rPr>
      </w:pPr>
      <w:r>
        <w:rPr>
          <w:sz w:val="24"/>
        </w:rPr>
        <w:t>Öğrenciler,</w:t>
      </w:r>
      <w:r>
        <w:rPr>
          <w:sz w:val="24"/>
        </w:rPr>
        <w:tab/>
        <w:t>okul</w:t>
      </w:r>
      <w:r>
        <w:rPr>
          <w:sz w:val="24"/>
        </w:rPr>
        <w:tab/>
        <w:t>yönetimince</w:t>
      </w:r>
      <w:r>
        <w:rPr>
          <w:sz w:val="24"/>
        </w:rPr>
        <w:tab/>
        <w:t>ilgili</w:t>
      </w:r>
      <w:r>
        <w:rPr>
          <w:sz w:val="24"/>
        </w:rPr>
        <w:tab/>
        <w:t>mevzuat</w:t>
      </w:r>
      <w:r>
        <w:rPr>
          <w:sz w:val="24"/>
        </w:rPr>
        <w:tab/>
        <w:t>çerçevesinde</w:t>
      </w:r>
      <w:r>
        <w:rPr>
          <w:sz w:val="24"/>
        </w:rPr>
        <w:tab/>
        <w:t>belirlenen</w:t>
      </w:r>
      <w:r>
        <w:rPr>
          <w:sz w:val="24"/>
        </w:rPr>
        <w:tab/>
        <w:t>gıda maddeleri dışındakileri pansiyona getiremez.</w:t>
      </w:r>
    </w:p>
    <w:p w:rsidR="00951C3C" w:rsidRDefault="00951C3C" w:rsidP="00951C3C">
      <w:pPr>
        <w:pStyle w:val="ListeParagraf"/>
        <w:numPr>
          <w:ilvl w:val="0"/>
          <w:numId w:val="2"/>
        </w:numPr>
        <w:tabs>
          <w:tab w:val="left" w:pos="1364"/>
          <w:tab w:val="left" w:pos="1365"/>
        </w:tabs>
        <w:ind w:right="373" w:firstLine="566"/>
        <w:jc w:val="left"/>
        <w:rPr>
          <w:sz w:val="24"/>
        </w:rPr>
      </w:pPr>
      <w:r>
        <w:rPr>
          <w:sz w:val="24"/>
        </w:rPr>
        <w:t>Evci iznine çıkan öğrenci, okul yönetimince belirtilen gün ve saatlerde, velisinin dilekçesi doğrultusunda pansiyona dönüş yapar.</w:t>
      </w:r>
    </w:p>
    <w:p w:rsidR="00951C3C" w:rsidRDefault="00951C3C" w:rsidP="00951C3C">
      <w:pPr>
        <w:pStyle w:val="ListeParagraf"/>
        <w:numPr>
          <w:ilvl w:val="0"/>
          <w:numId w:val="2"/>
        </w:numPr>
        <w:tabs>
          <w:tab w:val="left" w:pos="1364"/>
          <w:tab w:val="left" w:pos="1365"/>
        </w:tabs>
        <w:ind w:right="369" w:firstLine="566"/>
        <w:jc w:val="left"/>
        <w:rPr>
          <w:sz w:val="24"/>
        </w:rPr>
      </w:pPr>
      <w:r>
        <w:rPr>
          <w:sz w:val="24"/>
        </w:rPr>
        <w:t>Öğrenciler, pansiyona ait eşyaların yerlerini değiştiremezler.</w:t>
      </w:r>
    </w:p>
    <w:p w:rsidR="00951C3C" w:rsidRDefault="00951C3C" w:rsidP="00951C3C">
      <w:pPr>
        <w:pStyle w:val="ListeParagraf"/>
        <w:numPr>
          <w:ilvl w:val="0"/>
          <w:numId w:val="2"/>
        </w:numPr>
        <w:tabs>
          <w:tab w:val="left" w:pos="1364"/>
          <w:tab w:val="left" w:pos="1365"/>
        </w:tabs>
        <w:ind w:right="376" w:firstLine="566"/>
        <w:jc w:val="left"/>
        <w:rPr>
          <w:sz w:val="24"/>
        </w:rPr>
      </w:pPr>
      <w:r>
        <w:rPr>
          <w:sz w:val="24"/>
        </w:rPr>
        <w:t>Pansiyonda bulundurulan elektrikli eşyalar, okul yönetimince belirlenen yerlerde ve kurallara uygun olarak</w:t>
      </w:r>
      <w:r>
        <w:rPr>
          <w:spacing w:val="-3"/>
          <w:sz w:val="24"/>
        </w:rPr>
        <w:t xml:space="preserve"> </w:t>
      </w:r>
      <w:r>
        <w:rPr>
          <w:sz w:val="24"/>
        </w:rPr>
        <w:t>kullanılır.</w:t>
      </w:r>
    </w:p>
    <w:p w:rsidR="00951C3C" w:rsidRDefault="00951C3C" w:rsidP="00951C3C">
      <w:pPr>
        <w:pStyle w:val="ListeParagraf"/>
        <w:numPr>
          <w:ilvl w:val="0"/>
          <w:numId w:val="2"/>
        </w:numPr>
        <w:tabs>
          <w:tab w:val="left" w:pos="1364"/>
          <w:tab w:val="left" w:pos="1365"/>
        </w:tabs>
        <w:ind w:firstLine="566"/>
        <w:jc w:val="left"/>
        <w:rPr>
          <w:sz w:val="24"/>
        </w:rPr>
      </w:pPr>
      <w:r>
        <w:rPr>
          <w:sz w:val="24"/>
        </w:rPr>
        <w:t>Öğrenciler</w:t>
      </w:r>
      <w:r>
        <w:rPr>
          <w:spacing w:val="12"/>
          <w:sz w:val="24"/>
        </w:rPr>
        <w:t xml:space="preserve"> </w:t>
      </w:r>
      <w:r>
        <w:rPr>
          <w:sz w:val="24"/>
        </w:rPr>
        <w:t>dolap,</w:t>
      </w:r>
      <w:r>
        <w:rPr>
          <w:spacing w:val="17"/>
          <w:sz w:val="24"/>
        </w:rPr>
        <w:t xml:space="preserve"> </w:t>
      </w:r>
      <w:r>
        <w:rPr>
          <w:sz w:val="24"/>
        </w:rPr>
        <w:t>yatakhane</w:t>
      </w:r>
      <w:r>
        <w:rPr>
          <w:spacing w:val="12"/>
          <w:sz w:val="24"/>
        </w:rPr>
        <w:t xml:space="preserve"> </w:t>
      </w:r>
      <w:r>
        <w:rPr>
          <w:sz w:val="24"/>
        </w:rPr>
        <w:t>ve</w:t>
      </w:r>
      <w:r>
        <w:rPr>
          <w:spacing w:val="12"/>
          <w:sz w:val="24"/>
        </w:rPr>
        <w:t xml:space="preserve"> </w:t>
      </w:r>
      <w:r>
        <w:rPr>
          <w:sz w:val="24"/>
        </w:rPr>
        <w:t>diğer</w:t>
      </w:r>
      <w:r>
        <w:rPr>
          <w:spacing w:val="12"/>
          <w:sz w:val="24"/>
        </w:rPr>
        <w:t xml:space="preserve"> </w:t>
      </w:r>
      <w:r>
        <w:rPr>
          <w:sz w:val="24"/>
        </w:rPr>
        <w:t>pansiyon</w:t>
      </w:r>
      <w:r>
        <w:rPr>
          <w:spacing w:val="13"/>
          <w:sz w:val="24"/>
        </w:rPr>
        <w:t xml:space="preserve"> </w:t>
      </w:r>
      <w:r>
        <w:rPr>
          <w:sz w:val="24"/>
        </w:rPr>
        <w:t>alanlarının</w:t>
      </w:r>
      <w:r>
        <w:rPr>
          <w:spacing w:val="13"/>
          <w:sz w:val="24"/>
        </w:rPr>
        <w:t xml:space="preserve"> </w:t>
      </w:r>
      <w:r>
        <w:rPr>
          <w:sz w:val="24"/>
        </w:rPr>
        <w:t>tertip</w:t>
      </w:r>
      <w:r>
        <w:rPr>
          <w:spacing w:val="13"/>
          <w:sz w:val="24"/>
        </w:rPr>
        <w:t xml:space="preserve"> </w:t>
      </w:r>
      <w:r>
        <w:rPr>
          <w:sz w:val="24"/>
        </w:rPr>
        <w:t>ve</w:t>
      </w:r>
      <w:r>
        <w:rPr>
          <w:spacing w:val="12"/>
          <w:sz w:val="24"/>
        </w:rPr>
        <w:t xml:space="preserve"> </w:t>
      </w:r>
      <w:r>
        <w:rPr>
          <w:sz w:val="24"/>
        </w:rPr>
        <w:t>düzenine</w:t>
      </w:r>
      <w:r>
        <w:rPr>
          <w:spacing w:val="12"/>
          <w:sz w:val="24"/>
        </w:rPr>
        <w:t xml:space="preserve"> </w:t>
      </w:r>
      <w:r>
        <w:rPr>
          <w:sz w:val="24"/>
        </w:rPr>
        <w:t>dikkat</w:t>
      </w:r>
    </w:p>
    <w:p w:rsidR="00951C3C" w:rsidRDefault="00951C3C" w:rsidP="00951C3C">
      <w:pPr>
        <w:rPr>
          <w:sz w:val="24"/>
        </w:rPr>
        <w:sectPr w:rsidR="00951C3C">
          <w:pgSz w:w="11910" w:h="16840"/>
          <w:pgMar w:top="1320" w:right="900" w:bottom="280" w:left="1120" w:header="708" w:footer="708" w:gutter="0"/>
          <w:cols w:space="708"/>
        </w:sectPr>
      </w:pPr>
    </w:p>
    <w:p w:rsidR="00951C3C" w:rsidRDefault="00951C3C" w:rsidP="00951C3C">
      <w:pPr>
        <w:pStyle w:val="GvdeMetni"/>
        <w:spacing w:line="275" w:lineRule="exact"/>
        <w:ind w:left="296"/>
      </w:pPr>
      <w:proofErr w:type="gramStart"/>
      <w:r>
        <w:rPr>
          <w:spacing w:val="-1"/>
        </w:rPr>
        <w:lastRenderedPageBreak/>
        <w:t>eder</w:t>
      </w:r>
      <w:proofErr w:type="gramEnd"/>
      <w:r>
        <w:rPr>
          <w:spacing w:val="-1"/>
        </w:rPr>
        <w:t>.</w:t>
      </w:r>
    </w:p>
    <w:p w:rsidR="00951C3C" w:rsidRDefault="00951C3C" w:rsidP="00951C3C">
      <w:pPr>
        <w:pStyle w:val="GvdeMetni"/>
        <w:spacing w:before="10"/>
        <w:rPr>
          <w:sz w:val="23"/>
        </w:rPr>
      </w:pPr>
      <w:r>
        <w:br w:type="column"/>
      </w:r>
    </w:p>
    <w:p w:rsidR="00951C3C" w:rsidRDefault="00951C3C" w:rsidP="00951C3C">
      <w:pPr>
        <w:pStyle w:val="ListeParagraf"/>
        <w:numPr>
          <w:ilvl w:val="0"/>
          <w:numId w:val="2"/>
        </w:numPr>
        <w:tabs>
          <w:tab w:val="left" w:pos="556"/>
          <w:tab w:val="left" w:pos="557"/>
        </w:tabs>
        <w:ind w:left="556" w:hanging="501"/>
        <w:jc w:val="left"/>
        <w:rPr>
          <w:sz w:val="24"/>
        </w:rPr>
      </w:pPr>
      <w:r>
        <w:rPr>
          <w:sz w:val="24"/>
        </w:rPr>
        <w:t>Öğrenciler oda yerleşim planına uyar.</w:t>
      </w:r>
    </w:p>
    <w:p w:rsidR="00951C3C" w:rsidRDefault="00951C3C" w:rsidP="00951C3C">
      <w:pPr>
        <w:pStyle w:val="ListeParagraf"/>
        <w:numPr>
          <w:ilvl w:val="0"/>
          <w:numId w:val="2"/>
        </w:numPr>
        <w:tabs>
          <w:tab w:val="left" w:pos="556"/>
          <w:tab w:val="left" w:pos="557"/>
        </w:tabs>
        <w:ind w:left="556" w:hanging="501"/>
        <w:jc w:val="left"/>
        <w:rPr>
          <w:sz w:val="24"/>
        </w:rPr>
      </w:pPr>
      <w:r>
        <w:rPr>
          <w:sz w:val="24"/>
        </w:rPr>
        <w:t>Öğrenciler ziyaretçi görüşmelerini okul yönetimince belirlenen usul ve</w:t>
      </w:r>
      <w:r>
        <w:rPr>
          <w:spacing w:val="16"/>
          <w:sz w:val="24"/>
        </w:rPr>
        <w:t xml:space="preserve"> </w:t>
      </w:r>
      <w:r>
        <w:rPr>
          <w:sz w:val="24"/>
        </w:rPr>
        <w:t>esaslar</w:t>
      </w:r>
    </w:p>
    <w:p w:rsidR="00951C3C" w:rsidRDefault="00951C3C" w:rsidP="00951C3C">
      <w:pPr>
        <w:rPr>
          <w:sz w:val="24"/>
        </w:rPr>
        <w:sectPr w:rsidR="00951C3C">
          <w:type w:val="continuous"/>
          <w:pgSz w:w="11910" w:h="16840"/>
          <w:pgMar w:top="1580" w:right="900" w:bottom="280" w:left="1120" w:header="708" w:footer="708" w:gutter="0"/>
          <w:cols w:num="2" w:space="708" w:equalWidth="0">
            <w:col w:w="768" w:space="40"/>
            <w:col w:w="9082"/>
          </w:cols>
        </w:sectPr>
      </w:pPr>
    </w:p>
    <w:p w:rsidR="00951C3C" w:rsidRDefault="00951C3C" w:rsidP="00951C3C">
      <w:pPr>
        <w:pStyle w:val="GvdeMetni"/>
        <w:ind w:left="296"/>
      </w:pPr>
      <w:proofErr w:type="gramStart"/>
      <w:r>
        <w:lastRenderedPageBreak/>
        <w:t>doğrultusunda</w:t>
      </w:r>
      <w:proofErr w:type="gramEnd"/>
      <w:r>
        <w:t xml:space="preserve"> yapar.</w:t>
      </w:r>
    </w:p>
    <w:p w:rsidR="00951C3C" w:rsidRDefault="00951C3C" w:rsidP="00951C3C">
      <w:pPr>
        <w:pStyle w:val="ListeParagraf"/>
        <w:numPr>
          <w:ilvl w:val="0"/>
          <w:numId w:val="2"/>
        </w:numPr>
        <w:tabs>
          <w:tab w:val="left" w:pos="1364"/>
          <w:tab w:val="left" w:pos="1365"/>
        </w:tabs>
        <w:ind w:firstLine="566"/>
        <w:jc w:val="left"/>
        <w:rPr>
          <w:sz w:val="24"/>
        </w:rPr>
      </w:pPr>
      <w:r>
        <w:rPr>
          <w:sz w:val="24"/>
        </w:rPr>
        <w:t>Öğrenciler pansiyonun işleyişine dair okul yönetimince belirlenen talimatlara</w:t>
      </w:r>
      <w:r>
        <w:rPr>
          <w:spacing w:val="-11"/>
          <w:sz w:val="24"/>
        </w:rPr>
        <w:t xml:space="preserve"> </w:t>
      </w:r>
      <w:r>
        <w:rPr>
          <w:sz w:val="24"/>
        </w:rPr>
        <w:t>uyar.</w:t>
      </w:r>
    </w:p>
    <w:p w:rsidR="00951C3C" w:rsidRDefault="00951C3C" w:rsidP="00951C3C">
      <w:pPr>
        <w:pStyle w:val="ListeParagraf"/>
        <w:numPr>
          <w:ilvl w:val="0"/>
          <w:numId w:val="2"/>
        </w:numPr>
        <w:tabs>
          <w:tab w:val="left" w:pos="1365"/>
        </w:tabs>
        <w:ind w:right="372" w:firstLine="566"/>
        <w:jc w:val="both"/>
        <w:rPr>
          <w:sz w:val="24"/>
        </w:rPr>
      </w:pPr>
      <w:r>
        <w:rPr>
          <w:sz w:val="24"/>
        </w:rPr>
        <w:t xml:space="preserve">Öğrenciler yoklamalara bizzat katılır. Yoklama anında yerinde olmayan öğrenci en kısa sürede yoklamasını belletici veya nöbetçi belletici öğretmene vermekle sorumludur. Hasta </w:t>
      </w:r>
      <w:r>
        <w:rPr>
          <w:spacing w:val="-3"/>
          <w:sz w:val="24"/>
        </w:rPr>
        <w:t xml:space="preserve">ya </w:t>
      </w:r>
      <w:r>
        <w:rPr>
          <w:sz w:val="24"/>
        </w:rPr>
        <w:t>da raporlu öğrencilerin yoklamaları belletici veya nöbetçi belletici öğretmen tarafından odalarında</w:t>
      </w:r>
      <w:r>
        <w:rPr>
          <w:spacing w:val="-1"/>
          <w:sz w:val="24"/>
        </w:rPr>
        <w:t xml:space="preserve"> </w:t>
      </w:r>
      <w:r>
        <w:rPr>
          <w:sz w:val="24"/>
        </w:rPr>
        <w:t>alınır.</w:t>
      </w:r>
    </w:p>
    <w:p w:rsidR="00951C3C" w:rsidRDefault="00951C3C" w:rsidP="00951C3C">
      <w:pPr>
        <w:pStyle w:val="ListeParagraf"/>
        <w:numPr>
          <w:ilvl w:val="0"/>
          <w:numId w:val="2"/>
        </w:numPr>
        <w:tabs>
          <w:tab w:val="left" w:pos="1364"/>
          <w:tab w:val="left" w:pos="1365"/>
        </w:tabs>
        <w:spacing w:before="1"/>
        <w:ind w:firstLine="566"/>
        <w:jc w:val="left"/>
        <w:rPr>
          <w:sz w:val="24"/>
        </w:rPr>
      </w:pPr>
      <w:r>
        <w:rPr>
          <w:sz w:val="24"/>
        </w:rPr>
        <w:t>Ayakkabılarını mutlaka ayakkabı dolabına koyar, kapı önünde</w:t>
      </w:r>
      <w:r>
        <w:rPr>
          <w:spacing w:val="-3"/>
          <w:sz w:val="24"/>
        </w:rPr>
        <w:t xml:space="preserve"> </w:t>
      </w:r>
      <w:r>
        <w:rPr>
          <w:sz w:val="24"/>
        </w:rPr>
        <w:t>bırakmaz.</w:t>
      </w:r>
    </w:p>
    <w:p w:rsidR="00951C3C" w:rsidRDefault="00951C3C" w:rsidP="00951C3C">
      <w:pPr>
        <w:pStyle w:val="ListeParagraf"/>
        <w:numPr>
          <w:ilvl w:val="0"/>
          <w:numId w:val="2"/>
        </w:numPr>
        <w:tabs>
          <w:tab w:val="left" w:pos="1364"/>
          <w:tab w:val="left" w:pos="1365"/>
        </w:tabs>
        <w:ind w:firstLine="566"/>
        <w:jc w:val="left"/>
        <w:rPr>
          <w:sz w:val="24"/>
        </w:rPr>
      </w:pPr>
      <w:r>
        <w:rPr>
          <w:sz w:val="24"/>
        </w:rPr>
        <w:t>Oda dışında, pansiyon içinde, yemekhane ve kantinde pijama ile</w:t>
      </w:r>
      <w:r>
        <w:rPr>
          <w:spacing w:val="-6"/>
          <w:sz w:val="24"/>
        </w:rPr>
        <w:t xml:space="preserve"> </w:t>
      </w:r>
      <w:r>
        <w:rPr>
          <w:sz w:val="24"/>
        </w:rPr>
        <w:t>dolaşmaz.</w:t>
      </w:r>
    </w:p>
    <w:p w:rsidR="00951C3C" w:rsidRDefault="00951C3C" w:rsidP="00951C3C">
      <w:pPr>
        <w:pStyle w:val="ListeParagraf"/>
        <w:numPr>
          <w:ilvl w:val="0"/>
          <w:numId w:val="2"/>
        </w:numPr>
        <w:tabs>
          <w:tab w:val="left" w:pos="1364"/>
          <w:tab w:val="left" w:pos="1365"/>
        </w:tabs>
        <w:ind w:firstLine="566"/>
        <w:jc w:val="left"/>
        <w:rPr>
          <w:sz w:val="24"/>
        </w:rPr>
      </w:pPr>
      <w:r>
        <w:rPr>
          <w:sz w:val="24"/>
        </w:rPr>
        <w:t>Ütü ve saç kurutma makinesi dışında elektrikli alet kullanmaz( Su ısıtıcı</w:t>
      </w:r>
      <w:r>
        <w:rPr>
          <w:spacing w:val="-14"/>
          <w:sz w:val="24"/>
        </w:rPr>
        <w:t xml:space="preserve"> </w:t>
      </w:r>
      <w:r>
        <w:rPr>
          <w:sz w:val="24"/>
        </w:rPr>
        <w:t>vb</w:t>
      </w:r>
      <w:proofErr w:type="gramStart"/>
      <w:r>
        <w:rPr>
          <w:sz w:val="24"/>
        </w:rPr>
        <w:t>….</w:t>
      </w:r>
      <w:proofErr w:type="gramEnd"/>
      <w:r>
        <w:rPr>
          <w:sz w:val="24"/>
        </w:rPr>
        <w:t>)</w:t>
      </w:r>
    </w:p>
    <w:p w:rsidR="00951C3C" w:rsidRDefault="00951C3C" w:rsidP="00951C3C">
      <w:pPr>
        <w:pStyle w:val="ListeParagraf"/>
        <w:numPr>
          <w:ilvl w:val="0"/>
          <w:numId w:val="2"/>
        </w:numPr>
        <w:tabs>
          <w:tab w:val="left" w:pos="1364"/>
          <w:tab w:val="left" w:pos="1365"/>
        </w:tabs>
        <w:ind w:right="369" w:firstLine="566"/>
        <w:jc w:val="left"/>
        <w:rPr>
          <w:sz w:val="24"/>
        </w:rPr>
      </w:pPr>
      <w:r>
        <w:rPr>
          <w:sz w:val="24"/>
        </w:rPr>
        <w:t>Sabahleyin odadan ayrılmadan önce her öğrenci kendi yatağını, masasını düzeltir. Ortada hiçbir eşyasını</w:t>
      </w:r>
      <w:r>
        <w:rPr>
          <w:spacing w:val="-2"/>
          <w:sz w:val="24"/>
        </w:rPr>
        <w:t xml:space="preserve"> </w:t>
      </w:r>
      <w:r>
        <w:rPr>
          <w:sz w:val="24"/>
        </w:rPr>
        <w:t>bırakmaz.</w:t>
      </w:r>
    </w:p>
    <w:p w:rsidR="00951C3C" w:rsidRDefault="00951C3C" w:rsidP="00951C3C">
      <w:pPr>
        <w:pStyle w:val="ListeParagraf"/>
        <w:numPr>
          <w:ilvl w:val="0"/>
          <w:numId w:val="2"/>
        </w:numPr>
        <w:tabs>
          <w:tab w:val="left" w:pos="1364"/>
          <w:tab w:val="left" w:pos="1365"/>
        </w:tabs>
        <w:ind w:firstLine="566"/>
        <w:jc w:val="left"/>
        <w:rPr>
          <w:sz w:val="24"/>
        </w:rPr>
      </w:pPr>
      <w:r>
        <w:rPr>
          <w:sz w:val="24"/>
        </w:rPr>
        <w:t>Odalarda çamaşır kurutmaz.</w:t>
      </w:r>
    </w:p>
    <w:p w:rsidR="00951C3C" w:rsidRDefault="00951C3C" w:rsidP="00951C3C">
      <w:pPr>
        <w:pStyle w:val="ListeParagraf"/>
        <w:numPr>
          <w:ilvl w:val="0"/>
          <w:numId w:val="2"/>
        </w:numPr>
        <w:tabs>
          <w:tab w:val="left" w:pos="1364"/>
          <w:tab w:val="left" w:pos="1365"/>
        </w:tabs>
        <w:ind w:firstLine="566"/>
        <w:jc w:val="left"/>
        <w:rPr>
          <w:sz w:val="24"/>
        </w:rPr>
      </w:pPr>
      <w:r>
        <w:rPr>
          <w:sz w:val="24"/>
        </w:rPr>
        <w:t>Odalarda ancak ambalaj içindeki yiyecek ve meyve</w:t>
      </w:r>
      <w:r>
        <w:rPr>
          <w:spacing w:val="-1"/>
          <w:sz w:val="24"/>
        </w:rPr>
        <w:t xml:space="preserve"> </w:t>
      </w:r>
      <w:r>
        <w:rPr>
          <w:sz w:val="24"/>
        </w:rPr>
        <w:t>bulundurulabilir.</w:t>
      </w:r>
    </w:p>
    <w:p w:rsidR="00951C3C" w:rsidRDefault="00951C3C" w:rsidP="00951C3C">
      <w:pPr>
        <w:pStyle w:val="ListeParagraf"/>
        <w:numPr>
          <w:ilvl w:val="0"/>
          <w:numId w:val="2"/>
        </w:numPr>
        <w:tabs>
          <w:tab w:val="left" w:pos="1364"/>
          <w:tab w:val="left" w:pos="1365"/>
        </w:tabs>
        <w:ind w:right="378" w:firstLine="566"/>
        <w:jc w:val="left"/>
        <w:rPr>
          <w:sz w:val="24"/>
        </w:rPr>
      </w:pPr>
      <w:r>
        <w:rPr>
          <w:sz w:val="24"/>
        </w:rPr>
        <w:t>Ağzı açık yiyeceklerin sağlığı açısından tehdit oluşturacağını ve böceklenmelere sebep olacağını</w:t>
      </w:r>
      <w:r>
        <w:rPr>
          <w:spacing w:val="-1"/>
          <w:sz w:val="24"/>
        </w:rPr>
        <w:t xml:space="preserve"> </w:t>
      </w:r>
      <w:r>
        <w:rPr>
          <w:sz w:val="24"/>
        </w:rPr>
        <w:t>bilir.</w:t>
      </w:r>
    </w:p>
    <w:p w:rsidR="00951C3C" w:rsidRDefault="00951C3C" w:rsidP="00951C3C">
      <w:pPr>
        <w:pStyle w:val="ListeParagraf"/>
        <w:numPr>
          <w:ilvl w:val="0"/>
          <w:numId w:val="2"/>
        </w:numPr>
        <w:tabs>
          <w:tab w:val="left" w:pos="1364"/>
          <w:tab w:val="left" w:pos="1365"/>
        </w:tabs>
        <w:ind w:firstLine="566"/>
        <w:jc w:val="left"/>
        <w:rPr>
          <w:sz w:val="24"/>
        </w:rPr>
      </w:pPr>
      <w:r>
        <w:rPr>
          <w:sz w:val="24"/>
        </w:rPr>
        <w:t>Masa üstlerini ve kitap raflarını düzenli</w:t>
      </w:r>
      <w:r>
        <w:rPr>
          <w:spacing w:val="-3"/>
          <w:sz w:val="24"/>
        </w:rPr>
        <w:t xml:space="preserve"> </w:t>
      </w:r>
      <w:r>
        <w:rPr>
          <w:sz w:val="24"/>
        </w:rPr>
        <w:t>tutar.</w:t>
      </w:r>
    </w:p>
    <w:p w:rsidR="00951C3C" w:rsidRDefault="00951C3C" w:rsidP="00951C3C">
      <w:pPr>
        <w:pStyle w:val="ListeParagraf"/>
        <w:numPr>
          <w:ilvl w:val="0"/>
          <w:numId w:val="2"/>
        </w:numPr>
        <w:tabs>
          <w:tab w:val="left" w:pos="1365"/>
        </w:tabs>
        <w:spacing w:before="69"/>
        <w:ind w:right="372" w:firstLine="566"/>
        <w:jc w:val="both"/>
        <w:rPr>
          <w:sz w:val="24"/>
        </w:rPr>
      </w:pPr>
      <w:r>
        <w:rPr>
          <w:sz w:val="24"/>
        </w:rPr>
        <w:t>Yatılı öğrencilere pansiyonda nöbet görevi verilir. Ortaöğretim öğrencilerinin nöbet görevi Millî Eğitim Bakanlığı Ortaöğretim Kurumları Yönetmeliği ilgili maddelerine göre yürütülür.</w:t>
      </w:r>
    </w:p>
    <w:p w:rsidR="00951C3C" w:rsidRDefault="00951C3C" w:rsidP="00951C3C">
      <w:pPr>
        <w:ind w:left="3421"/>
        <w:rPr>
          <w:b/>
          <w:sz w:val="24"/>
        </w:rPr>
      </w:pPr>
      <w:r>
        <w:rPr>
          <w:b/>
          <w:sz w:val="24"/>
        </w:rPr>
        <w:t>Etüt Saatlerinin Değerlendirilmesi</w:t>
      </w:r>
    </w:p>
    <w:p w:rsidR="00951C3C" w:rsidRDefault="00951C3C" w:rsidP="00951C3C">
      <w:pPr>
        <w:pStyle w:val="GvdeMetni"/>
        <w:spacing w:before="9"/>
        <w:rPr>
          <w:b/>
          <w:sz w:val="15"/>
        </w:rPr>
      </w:pPr>
    </w:p>
    <w:p w:rsidR="00951C3C" w:rsidRDefault="00951C3C" w:rsidP="00951C3C">
      <w:pPr>
        <w:rPr>
          <w:sz w:val="15"/>
        </w:rPr>
        <w:sectPr w:rsidR="00951C3C">
          <w:pgSz w:w="11910" w:h="16840"/>
          <w:pgMar w:top="1320" w:right="900" w:bottom="280" w:left="1120" w:header="708" w:footer="708" w:gutter="0"/>
          <w:cols w:space="708"/>
        </w:sectPr>
      </w:pPr>
    </w:p>
    <w:p w:rsidR="00951C3C" w:rsidRDefault="00951C3C" w:rsidP="00951C3C">
      <w:pPr>
        <w:pStyle w:val="GvdeMetni"/>
        <w:rPr>
          <w:b/>
          <w:sz w:val="26"/>
        </w:rPr>
      </w:pPr>
    </w:p>
    <w:p w:rsidR="00951C3C" w:rsidRDefault="00951C3C" w:rsidP="00951C3C">
      <w:pPr>
        <w:pStyle w:val="GvdeMetni"/>
        <w:rPr>
          <w:b/>
          <w:sz w:val="26"/>
        </w:rPr>
      </w:pPr>
    </w:p>
    <w:p w:rsidR="00951C3C" w:rsidRDefault="00951C3C" w:rsidP="00951C3C">
      <w:pPr>
        <w:pStyle w:val="GvdeMetni"/>
        <w:spacing w:before="9"/>
        <w:rPr>
          <w:b/>
          <w:sz w:val="27"/>
        </w:rPr>
      </w:pPr>
    </w:p>
    <w:p w:rsidR="00951C3C" w:rsidRDefault="00951C3C" w:rsidP="00951C3C">
      <w:pPr>
        <w:pStyle w:val="GvdeMetni"/>
        <w:ind w:left="296"/>
      </w:pPr>
      <w:proofErr w:type="gramStart"/>
      <w:r>
        <w:t>alınır</w:t>
      </w:r>
      <w:proofErr w:type="gramEnd"/>
      <w:r>
        <w:t>.</w:t>
      </w:r>
    </w:p>
    <w:p w:rsidR="00951C3C" w:rsidRDefault="00951C3C" w:rsidP="00951C3C">
      <w:pPr>
        <w:pStyle w:val="ListeParagraf"/>
        <w:numPr>
          <w:ilvl w:val="0"/>
          <w:numId w:val="3"/>
        </w:numPr>
        <w:tabs>
          <w:tab w:val="left" w:pos="461"/>
          <w:tab w:val="left" w:pos="462"/>
        </w:tabs>
        <w:spacing w:before="90"/>
        <w:ind w:hanging="336"/>
        <w:jc w:val="left"/>
        <w:rPr>
          <w:sz w:val="24"/>
        </w:rPr>
      </w:pPr>
      <w:r>
        <w:rPr>
          <w:sz w:val="24"/>
        </w:rPr>
        <w:br w:type="column"/>
      </w:r>
      <w:r>
        <w:rPr>
          <w:sz w:val="24"/>
        </w:rPr>
        <w:lastRenderedPageBreak/>
        <w:t>Etütler zorunludur. (Raporlu olanlar</w:t>
      </w:r>
      <w:r>
        <w:rPr>
          <w:spacing w:val="-1"/>
          <w:sz w:val="24"/>
        </w:rPr>
        <w:t xml:space="preserve"> </w:t>
      </w:r>
      <w:r>
        <w:rPr>
          <w:sz w:val="24"/>
        </w:rPr>
        <w:t>hariç)</w:t>
      </w:r>
    </w:p>
    <w:p w:rsidR="00951C3C" w:rsidRDefault="00951C3C" w:rsidP="00951C3C">
      <w:pPr>
        <w:pStyle w:val="ListeParagraf"/>
        <w:numPr>
          <w:ilvl w:val="0"/>
          <w:numId w:val="3"/>
        </w:numPr>
        <w:tabs>
          <w:tab w:val="left" w:pos="461"/>
          <w:tab w:val="left" w:pos="462"/>
        </w:tabs>
        <w:ind w:hanging="336"/>
        <w:jc w:val="left"/>
        <w:rPr>
          <w:sz w:val="24"/>
        </w:rPr>
      </w:pPr>
      <w:r>
        <w:rPr>
          <w:sz w:val="24"/>
        </w:rPr>
        <w:t>Tüm öğrenciler etüt ve dinlenme saatlerine uymakla</w:t>
      </w:r>
      <w:r>
        <w:rPr>
          <w:spacing w:val="-1"/>
          <w:sz w:val="24"/>
        </w:rPr>
        <w:t xml:space="preserve"> </w:t>
      </w:r>
      <w:r>
        <w:rPr>
          <w:sz w:val="24"/>
        </w:rPr>
        <w:t>yükümlüdür.</w:t>
      </w:r>
    </w:p>
    <w:p w:rsidR="00951C3C" w:rsidRDefault="00951C3C" w:rsidP="00951C3C">
      <w:pPr>
        <w:pStyle w:val="ListeParagraf"/>
        <w:numPr>
          <w:ilvl w:val="0"/>
          <w:numId w:val="3"/>
        </w:numPr>
        <w:tabs>
          <w:tab w:val="left" w:pos="461"/>
          <w:tab w:val="left" w:pos="462"/>
        </w:tabs>
        <w:ind w:hanging="336"/>
        <w:jc w:val="left"/>
        <w:rPr>
          <w:sz w:val="24"/>
        </w:rPr>
      </w:pPr>
      <w:r>
        <w:rPr>
          <w:sz w:val="24"/>
        </w:rPr>
        <w:t>Belletici öğretmenler ve nöbetçi belleticiler tarafından etütler denetlenir,</w:t>
      </w:r>
      <w:r>
        <w:rPr>
          <w:spacing w:val="36"/>
          <w:sz w:val="24"/>
        </w:rPr>
        <w:t xml:space="preserve"> </w:t>
      </w:r>
      <w:r>
        <w:rPr>
          <w:sz w:val="24"/>
        </w:rPr>
        <w:t>yoklamalar</w:t>
      </w:r>
    </w:p>
    <w:p w:rsidR="00951C3C" w:rsidRDefault="00951C3C" w:rsidP="00951C3C">
      <w:pPr>
        <w:pStyle w:val="GvdeMetni"/>
      </w:pPr>
    </w:p>
    <w:p w:rsidR="00951C3C" w:rsidRPr="00AD6F2D" w:rsidRDefault="00951C3C" w:rsidP="00951C3C">
      <w:pPr>
        <w:pStyle w:val="ListeParagraf"/>
        <w:numPr>
          <w:ilvl w:val="0"/>
          <w:numId w:val="3"/>
        </w:numPr>
        <w:tabs>
          <w:tab w:val="left" w:pos="461"/>
          <w:tab w:val="left" w:pos="462"/>
        </w:tabs>
        <w:ind w:hanging="336"/>
        <w:jc w:val="left"/>
        <w:rPr>
          <w:sz w:val="24"/>
        </w:rPr>
        <w:sectPr w:rsidR="00951C3C" w:rsidRPr="00AD6F2D">
          <w:type w:val="continuous"/>
          <w:pgSz w:w="11910" w:h="16840"/>
          <w:pgMar w:top="1580" w:right="900" w:bottom="280" w:left="1120" w:header="708" w:footer="708" w:gutter="0"/>
          <w:cols w:num="2" w:space="708" w:equalWidth="0">
            <w:col w:w="863" w:space="40"/>
            <w:col w:w="8987"/>
          </w:cols>
        </w:sectPr>
      </w:pPr>
      <w:r>
        <w:rPr>
          <w:sz w:val="24"/>
        </w:rPr>
        <w:t>Etüt</w:t>
      </w:r>
      <w:r>
        <w:rPr>
          <w:spacing w:val="46"/>
          <w:sz w:val="24"/>
        </w:rPr>
        <w:t xml:space="preserve"> </w:t>
      </w:r>
      <w:r>
        <w:rPr>
          <w:sz w:val="24"/>
        </w:rPr>
        <w:t>esnasında</w:t>
      </w:r>
      <w:r>
        <w:rPr>
          <w:spacing w:val="48"/>
          <w:sz w:val="24"/>
        </w:rPr>
        <w:t xml:space="preserve"> </w:t>
      </w:r>
      <w:r>
        <w:rPr>
          <w:sz w:val="24"/>
        </w:rPr>
        <w:t>öğrenciler</w:t>
      </w:r>
      <w:r>
        <w:rPr>
          <w:spacing w:val="47"/>
          <w:sz w:val="24"/>
        </w:rPr>
        <w:t xml:space="preserve"> </w:t>
      </w:r>
      <w:r>
        <w:rPr>
          <w:sz w:val="24"/>
        </w:rPr>
        <w:t>cep</w:t>
      </w:r>
      <w:r>
        <w:rPr>
          <w:spacing w:val="47"/>
          <w:sz w:val="24"/>
        </w:rPr>
        <w:t xml:space="preserve"> </w:t>
      </w:r>
      <w:r>
        <w:rPr>
          <w:sz w:val="24"/>
        </w:rPr>
        <w:t>telefonu</w:t>
      </w:r>
      <w:r>
        <w:rPr>
          <w:spacing w:val="47"/>
          <w:sz w:val="24"/>
        </w:rPr>
        <w:t xml:space="preserve"> </w:t>
      </w:r>
      <w:r>
        <w:rPr>
          <w:sz w:val="24"/>
        </w:rPr>
        <w:t>ve</w:t>
      </w:r>
      <w:r>
        <w:rPr>
          <w:spacing w:val="45"/>
          <w:sz w:val="24"/>
        </w:rPr>
        <w:t xml:space="preserve"> </w:t>
      </w:r>
      <w:r>
        <w:rPr>
          <w:sz w:val="24"/>
        </w:rPr>
        <w:t>diğer</w:t>
      </w:r>
      <w:r>
        <w:rPr>
          <w:spacing w:val="49"/>
          <w:sz w:val="24"/>
        </w:rPr>
        <w:t xml:space="preserve"> </w:t>
      </w:r>
      <w:r>
        <w:rPr>
          <w:sz w:val="24"/>
        </w:rPr>
        <w:t>teknolojik</w:t>
      </w:r>
      <w:r>
        <w:rPr>
          <w:spacing w:val="48"/>
          <w:sz w:val="24"/>
        </w:rPr>
        <w:t xml:space="preserve"> </w:t>
      </w:r>
      <w:r>
        <w:rPr>
          <w:sz w:val="24"/>
        </w:rPr>
        <w:t>araçları kullanamaz.</w:t>
      </w:r>
    </w:p>
    <w:p w:rsidR="00951C3C" w:rsidRDefault="00951C3C" w:rsidP="00951C3C">
      <w:pPr>
        <w:pStyle w:val="GvdeMetni"/>
        <w:spacing w:before="1"/>
      </w:pPr>
    </w:p>
    <w:p w:rsidR="00951C3C" w:rsidRDefault="00951C3C" w:rsidP="00951C3C">
      <w:pPr>
        <w:pStyle w:val="ListeParagraf"/>
        <w:numPr>
          <w:ilvl w:val="0"/>
          <w:numId w:val="3"/>
        </w:numPr>
        <w:tabs>
          <w:tab w:val="left" w:pos="1364"/>
          <w:tab w:val="left" w:pos="1365"/>
        </w:tabs>
        <w:ind w:left="1364"/>
        <w:jc w:val="left"/>
        <w:rPr>
          <w:sz w:val="24"/>
        </w:rPr>
      </w:pPr>
      <w:r>
        <w:rPr>
          <w:sz w:val="24"/>
        </w:rPr>
        <w:t>Etütlerde öğrencilerin birbirini rahatsız etmeden çalışma yapmaları</w:t>
      </w:r>
      <w:r>
        <w:rPr>
          <w:spacing w:val="-4"/>
          <w:sz w:val="24"/>
        </w:rPr>
        <w:t xml:space="preserve"> </w:t>
      </w:r>
      <w:r>
        <w:rPr>
          <w:sz w:val="24"/>
        </w:rPr>
        <w:t>sağlanır.</w:t>
      </w:r>
    </w:p>
    <w:p w:rsidR="00951C3C" w:rsidRDefault="00951C3C" w:rsidP="00951C3C">
      <w:pPr>
        <w:pStyle w:val="ListeParagraf"/>
        <w:numPr>
          <w:ilvl w:val="0"/>
          <w:numId w:val="3"/>
        </w:numPr>
        <w:tabs>
          <w:tab w:val="left" w:pos="1364"/>
          <w:tab w:val="left" w:pos="1365"/>
        </w:tabs>
        <w:ind w:right="373" w:firstLine="566"/>
        <w:jc w:val="left"/>
        <w:rPr>
          <w:sz w:val="24"/>
        </w:rPr>
      </w:pPr>
      <w:r>
        <w:rPr>
          <w:sz w:val="24"/>
        </w:rPr>
        <w:t>Ertesi gün eğitim ve öğretim olduğunda etüt yapılır. Diğer hallerde etüt yapmak zorunlu</w:t>
      </w:r>
      <w:r>
        <w:rPr>
          <w:spacing w:val="-1"/>
          <w:sz w:val="24"/>
        </w:rPr>
        <w:t xml:space="preserve"> </w:t>
      </w:r>
      <w:r>
        <w:rPr>
          <w:sz w:val="24"/>
        </w:rPr>
        <w:t>değildir.</w:t>
      </w:r>
    </w:p>
    <w:p w:rsidR="00951C3C" w:rsidRDefault="00951C3C" w:rsidP="00951C3C">
      <w:pPr>
        <w:pStyle w:val="ListeParagraf"/>
        <w:numPr>
          <w:ilvl w:val="0"/>
          <w:numId w:val="3"/>
        </w:numPr>
        <w:tabs>
          <w:tab w:val="left" w:pos="1364"/>
          <w:tab w:val="left" w:pos="1365"/>
        </w:tabs>
        <w:ind w:left="1364"/>
        <w:jc w:val="left"/>
        <w:rPr>
          <w:sz w:val="24"/>
        </w:rPr>
      </w:pPr>
      <w:r>
        <w:rPr>
          <w:sz w:val="24"/>
        </w:rPr>
        <w:t>Etütlerde her öğrenci bireysel</w:t>
      </w:r>
      <w:r>
        <w:rPr>
          <w:spacing w:val="-2"/>
          <w:sz w:val="24"/>
        </w:rPr>
        <w:t xml:space="preserve"> </w:t>
      </w:r>
      <w:r>
        <w:rPr>
          <w:sz w:val="24"/>
        </w:rPr>
        <w:t>çalışır.</w:t>
      </w:r>
    </w:p>
    <w:p w:rsidR="00951C3C" w:rsidRDefault="00951C3C" w:rsidP="00951C3C">
      <w:pPr>
        <w:pStyle w:val="ListeParagraf"/>
        <w:numPr>
          <w:ilvl w:val="0"/>
          <w:numId w:val="3"/>
        </w:numPr>
        <w:tabs>
          <w:tab w:val="left" w:pos="1364"/>
          <w:tab w:val="left" w:pos="1365"/>
        </w:tabs>
        <w:ind w:left="1364"/>
        <w:jc w:val="left"/>
        <w:rPr>
          <w:sz w:val="24"/>
        </w:rPr>
      </w:pPr>
      <w:r>
        <w:rPr>
          <w:sz w:val="24"/>
        </w:rPr>
        <w:t>Etüt sırasında öğrencilerin gürültü yapmaları düzenli kontroller yapılarak</w:t>
      </w:r>
      <w:r>
        <w:rPr>
          <w:spacing w:val="-12"/>
          <w:sz w:val="24"/>
        </w:rPr>
        <w:t xml:space="preserve"> </w:t>
      </w:r>
      <w:r>
        <w:rPr>
          <w:sz w:val="24"/>
        </w:rPr>
        <w:t>engellenir.</w:t>
      </w:r>
    </w:p>
    <w:p w:rsidR="00951C3C" w:rsidRDefault="00951C3C" w:rsidP="00951C3C">
      <w:pPr>
        <w:pStyle w:val="ListeParagraf"/>
        <w:numPr>
          <w:ilvl w:val="0"/>
          <w:numId w:val="3"/>
        </w:numPr>
        <w:tabs>
          <w:tab w:val="left" w:pos="1365"/>
        </w:tabs>
        <w:ind w:right="373" w:firstLine="566"/>
        <w:jc w:val="both"/>
        <w:rPr>
          <w:sz w:val="24"/>
        </w:rPr>
      </w:pPr>
      <w:r>
        <w:rPr>
          <w:sz w:val="24"/>
        </w:rPr>
        <w:t xml:space="preserve">Etütlere katılmayan, </w:t>
      </w:r>
      <w:r>
        <w:rPr>
          <w:spacing w:val="-3"/>
          <w:sz w:val="24"/>
        </w:rPr>
        <w:t xml:space="preserve">ya </w:t>
      </w:r>
      <w:r>
        <w:rPr>
          <w:sz w:val="24"/>
        </w:rPr>
        <w:t>da katıldığı halde etüt kurallarına uymayan öğrencilerin durumları tutanakla tespit edilip disipline verilmek üzere pansiyon müdür yardımcısına teslim edilir.</w:t>
      </w:r>
    </w:p>
    <w:p w:rsidR="00951C3C" w:rsidRDefault="00951C3C" w:rsidP="00951C3C">
      <w:pPr>
        <w:pStyle w:val="ListeParagraf"/>
        <w:numPr>
          <w:ilvl w:val="0"/>
          <w:numId w:val="3"/>
        </w:numPr>
        <w:tabs>
          <w:tab w:val="left" w:pos="1365"/>
        </w:tabs>
        <w:ind w:right="372" w:firstLine="566"/>
        <w:jc w:val="both"/>
        <w:rPr>
          <w:sz w:val="24"/>
        </w:rPr>
      </w:pPr>
      <w:r>
        <w:rPr>
          <w:sz w:val="24"/>
        </w:rPr>
        <w:t>Velinin yazılı talebi doğrultusunda öğrenci, zamanı okul yönetimince belirlenen etütlerde ilgili mevzuata uygun olarak akademik, sosyal, kültürel, sanatsal ve sportif etkinliklere</w:t>
      </w:r>
      <w:r>
        <w:rPr>
          <w:spacing w:val="-2"/>
          <w:sz w:val="24"/>
        </w:rPr>
        <w:t xml:space="preserve"> </w:t>
      </w:r>
      <w:r>
        <w:rPr>
          <w:sz w:val="24"/>
        </w:rPr>
        <w:t>katılabilir.</w:t>
      </w:r>
    </w:p>
    <w:p w:rsidR="00951C3C" w:rsidRDefault="00951C3C" w:rsidP="00951C3C">
      <w:pPr>
        <w:pStyle w:val="ListeParagraf"/>
        <w:numPr>
          <w:ilvl w:val="0"/>
          <w:numId w:val="3"/>
        </w:numPr>
        <w:tabs>
          <w:tab w:val="left" w:pos="1365"/>
        </w:tabs>
        <w:ind w:right="379" w:firstLine="566"/>
        <w:jc w:val="both"/>
        <w:rPr>
          <w:sz w:val="24"/>
        </w:rPr>
      </w:pPr>
      <w:r>
        <w:rPr>
          <w:sz w:val="24"/>
        </w:rPr>
        <w:t>Etüt salonlarında çalışan öğrenciler etüt bitiminde masa ve sandalyelerini düzeltir ve salonu düzenli</w:t>
      </w:r>
      <w:r>
        <w:rPr>
          <w:spacing w:val="-1"/>
          <w:sz w:val="24"/>
        </w:rPr>
        <w:t xml:space="preserve"> </w:t>
      </w:r>
      <w:r>
        <w:rPr>
          <w:sz w:val="24"/>
        </w:rPr>
        <w:t>bırakır.</w:t>
      </w:r>
    </w:p>
    <w:p w:rsidR="00140463" w:rsidRDefault="00140463"/>
    <w:p w:rsidR="00951C3C" w:rsidRDefault="00951C3C"/>
    <w:p w:rsidR="00951C3C" w:rsidRDefault="00951C3C"/>
    <w:p w:rsidR="00951C3C" w:rsidRDefault="00951C3C" w:rsidP="00951C3C">
      <w:pPr>
        <w:pStyle w:val="GvdeMetni"/>
        <w:spacing w:before="2"/>
        <w:rPr>
          <w:b/>
          <w:sz w:val="16"/>
        </w:rPr>
      </w:pPr>
    </w:p>
    <w:p w:rsidR="00951C3C" w:rsidRDefault="00951C3C" w:rsidP="00951C3C">
      <w:pPr>
        <w:spacing w:before="90"/>
        <w:ind w:left="3225"/>
        <w:rPr>
          <w:b/>
          <w:sz w:val="24"/>
        </w:rPr>
      </w:pPr>
      <w:r>
        <w:rPr>
          <w:b/>
          <w:sz w:val="24"/>
        </w:rPr>
        <w:t>İzinler ve Ziyaretler İle İlgili Hususlar</w:t>
      </w:r>
    </w:p>
    <w:p w:rsidR="00951C3C" w:rsidRDefault="00951C3C" w:rsidP="00951C3C">
      <w:pPr>
        <w:ind w:left="862"/>
        <w:rPr>
          <w:b/>
          <w:sz w:val="24"/>
        </w:rPr>
      </w:pPr>
      <w:r>
        <w:rPr>
          <w:b/>
          <w:sz w:val="24"/>
        </w:rPr>
        <w:t>Çarşı İzinleri</w:t>
      </w:r>
    </w:p>
    <w:p w:rsidR="00951C3C" w:rsidRDefault="00951C3C" w:rsidP="00951C3C">
      <w:pPr>
        <w:pStyle w:val="GvdeMetni"/>
        <w:spacing w:line="272" w:lineRule="exact"/>
        <w:ind w:left="862"/>
      </w:pPr>
      <w:r>
        <w:t>Öğrenciler ihtiyaçlarını karşılamak için Hafta içi ve hafta sonu çarşı iznine çıkabilirler</w:t>
      </w:r>
    </w:p>
    <w:p w:rsidR="00951C3C" w:rsidRDefault="00951C3C" w:rsidP="00951C3C">
      <w:pPr>
        <w:pStyle w:val="GvdeMetni"/>
        <w:spacing w:before="4"/>
      </w:pPr>
    </w:p>
    <w:p w:rsidR="00951C3C" w:rsidRDefault="00951C3C" w:rsidP="00951C3C">
      <w:pPr>
        <w:pStyle w:val="Balk1"/>
        <w:spacing w:before="1" w:line="274" w:lineRule="exact"/>
      </w:pPr>
      <w:r>
        <w:t>Çarşı İzin Süresi</w:t>
      </w:r>
    </w:p>
    <w:p w:rsidR="00951C3C" w:rsidRDefault="00951C3C" w:rsidP="00951C3C">
      <w:pPr>
        <w:pStyle w:val="GvdeMetni"/>
        <w:spacing w:after="15" w:line="274" w:lineRule="exact"/>
        <w:ind w:left="862"/>
      </w:pPr>
      <w:r>
        <w:t>Hafta içi çarşı izni, son dersin bitiminden başlar. Çarşı izin süreleri okul idaresince bildirilecektir.</w:t>
      </w:r>
    </w:p>
    <w:tbl>
      <w:tblPr>
        <w:tblStyle w:val="TableNormal"/>
        <w:tblW w:w="0" w:type="auto"/>
        <w:tblInd w:w="812" w:type="dxa"/>
        <w:tblLayout w:type="fixed"/>
        <w:tblLook w:val="01E0"/>
      </w:tblPr>
      <w:tblGrid>
        <w:gridCol w:w="1188"/>
        <w:gridCol w:w="2676"/>
        <w:gridCol w:w="2371"/>
        <w:gridCol w:w="1512"/>
      </w:tblGrid>
      <w:tr w:rsidR="00951C3C" w:rsidTr="00800522">
        <w:trPr>
          <w:trHeight w:val="268"/>
        </w:trPr>
        <w:tc>
          <w:tcPr>
            <w:tcW w:w="1188" w:type="dxa"/>
          </w:tcPr>
          <w:p w:rsidR="00951C3C" w:rsidRDefault="00951C3C" w:rsidP="00800522">
            <w:pPr>
              <w:pStyle w:val="TableParagraph"/>
              <w:spacing w:line="248" w:lineRule="exact"/>
              <w:ind w:left="50"/>
              <w:rPr>
                <w:b/>
                <w:i/>
                <w:sz w:val="24"/>
              </w:rPr>
            </w:pPr>
          </w:p>
        </w:tc>
        <w:tc>
          <w:tcPr>
            <w:tcW w:w="2676" w:type="dxa"/>
          </w:tcPr>
          <w:p w:rsidR="00951C3C" w:rsidRDefault="00951C3C" w:rsidP="00800522">
            <w:pPr>
              <w:pStyle w:val="TableParagraph"/>
              <w:ind w:left="0"/>
              <w:rPr>
                <w:sz w:val="18"/>
              </w:rPr>
            </w:pPr>
          </w:p>
        </w:tc>
        <w:tc>
          <w:tcPr>
            <w:tcW w:w="2371" w:type="dxa"/>
          </w:tcPr>
          <w:p w:rsidR="00951C3C" w:rsidRDefault="00951C3C" w:rsidP="00800522">
            <w:pPr>
              <w:pStyle w:val="TableParagraph"/>
              <w:spacing w:line="248" w:lineRule="exact"/>
              <w:ind w:left="1140"/>
              <w:rPr>
                <w:b/>
                <w:i/>
                <w:sz w:val="24"/>
              </w:rPr>
            </w:pPr>
          </w:p>
        </w:tc>
        <w:tc>
          <w:tcPr>
            <w:tcW w:w="1512" w:type="dxa"/>
          </w:tcPr>
          <w:p w:rsidR="00951C3C" w:rsidRDefault="00951C3C" w:rsidP="00800522">
            <w:pPr>
              <w:pStyle w:val="TableParagraph"/>
              <w:ind w:left="0"/>
              <w:rPr>
                <w:sz w:val="18"/>
              </w:rPr>
            </w:pPr>
          </w:p>
        </w:tc>
      </w:tr>
      <w:tr w:rsidR="00951C3C" w:rsidTr="00800522">
        <w:trPr>
          <w:trHeight w:val="273"/>
        </w:trPr>
        <w:tc>
          <w:tcPr>
            <w:tcW w:w="1188" w:type="dxa"/>
          </w:tcPr>
          <w:p w:rsidR="00951C3C" w:rsidRDefault="00951C3C" w:rsidP="00800522">
            <w:pPr>
              <w:pStyle w:val="TableParagraph"/>
              <w:spacing w:line="254" w:lineRule="exact"/>
              <w:ind w:left="50"/>
              <w:rPr>
                <w:sz w:val="24"/>
              </w:rPr>
            </w:pPr>
          </w:p>
        </w:tc>
        <w:tc>
          <w:tcPr>
            <w:tcW w:w="2676" w:type="dxa"/>
          </w:tcPr>
          <w:p w:rsidR="00951C3C" w:rsidRDefault="00951C3C" w:rsidP="00800522">
            <w:pPr>
              <w:pStyle w:val="TableParagraph"/>
              <w:spacing w:line="254" w:lineRule="exact"/>
              <w:ind w:left="207"/>
              <w:rPr>
                <w:sz w:val="24"/>
              </w:rPr>
            </w:pPr>
          </w:p>
        </w:tc>
        <w:tc>
          <w:tcPr>
            <w:tcW w:w="2371" w:type="dxa"/>
          </w:tcPr>
          <w:p w:rsidR="00951C3C" w:rsidRDefault="00951C3C" w:rsidP="00800522">
            <w:pPr>
              <w:pStyle w:val="TableParagraph"/>
              <w:spacing w:line="254" w:lineRule="exact"/>
              <w:ind w:left="1200"/>
              <w:rPr>
                <w:sz w:val="24"/>
              </w:rPr>
            </w:pPr>
          </w:p>
        </w:tc>
        <w:tc>
          <w:tcPr>
            <w:tcW w:w="1512" w:type="dxa"/>
          </w:tcPr>
          <w:p w:rsidR="00951C3C" w:rsidRDefault="00951C3C" w:rsidP="00800522">
            <w:pPr>
              <w:pStyle w:val="TableParagraph"/>
              <w:spacing w:line="254" w:lineRule="exact"/>
              <w:ind w:left="0" w:right="73"/>
              <w:jc w:val="right"/>
              <w:rPr>
                <w:sz w:val="24"/>
              </w:rPr>
            </w:pPr>
          </w:p>
        </w:tc>
      </w:tr>
      <w:tr w:rsidR="00951C3C" w:rsidTr="00800522">
        <w:trPr>
          <w:trHeight w:val="275"/>
        </w:trPr>
        <w:tc>
          <w:tcPr>
            <w:tcW w:w="1188" w:type="dxa"/>
          </w:tcPr>
          <w:p w:rsidR="00951C3C" w:rsidRDefault="00951C3C" w:rsidP="00800522">
            <w:pPr>
              <w:pStyle w:val="TableParagraph"/>
              <w:spacing w:line="256" w:lineRule="exact"/>
              <w:ind w:left="50"/>
              <w:rPr>
                <w:sz w:val="24"/>
              </w:rPr>
            </w:pPr>
          </w:p>
        </w:tc>
        <w:tc>
          <w:tcPr>
            <w:tcW w:w="2676" w:type="dxa"/>
          </w:tcPr>
          <w:p w:rsidR="00951C3C" w:rsidRDefault="00951C3C" w:rsidP="00800522">
            <w:pPr>
              <w:pStyle w:val="TableParagraph"/>
              <w:spacing w:line="256" w:lineRule="exact"/>
              <w:ind w:left="196"/>
              <w:rPr>
                <w:sz w:val="24"/>
              </w:rPr>
            </w:pPr>
          </w:p>
        </w:tc>
        <w:tc>
          <w:tcPr>
            <w:tcW w:w="2371" w:type="dxa"/>
          </w:tcPr>
          <w:p w:rsidR="00951C3C" w:rsidRDefault="00951C3C" w:rsidP="00800522">
            <w:pPr>
              <w:pStyle w:val="TableParagraph"/>
              <w:spacing w:line="256" w:lineRule="exact"/>
              <w:ind w:left="1200"/>
              <w:rPr>
                <w:sz w:val="24"/>
              </w:rPr>
            </w:pPr>
          </w:p>
        </w:tc>
        <w:tc>
          <w:tcPr>
            <w:tcW w:w="1512" w:type="dxa"/>
          </w:tcPr>
          <w:p w:rsidR="00951C3C" w:rsidRDefault="00951C3C" w:rsidP="00800522">
            <w:pPr>
              <w:pStyle w:val="TableParagraph"/>
              <w:spacing w:line="256" w:lineRule="exact"/>
              <w:ind w:left="0" w:right="47"/>
              <w:jc w:val="right"/>
              <w:rPr>
                <w:sz w:val="24"/>
              </w:rPr>
            </w:pPr>
          </w:p>
        </w:tc>
      </w:tr>
      <w:tr w:rsidR="00951C3C" w:rsidTr="00800522">
        <w:trPr>
          <w:trHeight w:val="276"/>
        </w:trPr>
        <w:tc>
          <w:tcPr>
            <w:tcW w:w="1188" w:type="dxa"/>
          </w:tcPr>
          <w:p w:rsidR="00951C3C" w:rsidRDefault="00951C3C" w:rsidP="00800522">
            <w:pPr>
              <w:pStyle w:val="TableParagraph"/>
              <w:spacing w:line="256" w:lineRule="exact"/>
              <w:ind w:left="50"/>
              <w:rPr>
                <w:sz w:val="24"/>
              </w:rPr>
            </w:pPr>
          </w:p>
        </w:tc>
        <w:tc>
          <w:tcPr>
            <w:tcW w:w="2676" w:type="dxa"/>
          </w:tcPr>
          <w:p w:rsidR="00951C3C" w:rsidRDefault="00951C3C" w:rsidP="00800522">
            <w:pPr>
              <w:pStyle w:val="TableParagraph"/>
              <w:spacing w:line="256" w:lineRule="exact"/>
              <w:ind w:left="180"/>
              <w:rPr>
                <w:sz w:val="24"/>
              </w:rPr>
            </w:pPr>
          </w:p>
        </w:tc>
        <w:tc>
          <w:tcPr>
            <w:tcW w:w="2371" w:type="dxa"/>
          </w:tcPr>
          <w:p w:rsidR="00951C3C" w:rsidRDefault="00951C3C" w:rsidP="00800522">
            <w:pPr>
              <w:pStyle w:val="TableParagraph"/>
              <w:ind w:left="0"/>
              <w:rPr>
                <w:sz w:val="20"/>
              </w:rPr>
            </w:pPr>
          </w:p>
        </w:tc>
        <w:tc>
          <w:tcPr>
            <w:tcW w:w="1512" w:type="dxa"/>
          </w:tcPr>
          <w:p w:rsidR="00951C3C" w:rsidRDefault="00951C3C" w:rsidP="00800522">
            <w:pPr>
              <w:pStyle w:val="TableParagraph"/>
              <w:ind w:left="0"/>
              <w:rPr>
                <w:sz w:val="20"/>
              </w:rPr>
            </w:pPr>
          </w:p>
        </w:tc>
      </w:tr>
    </w:tbl>
    <w:p w:rsidR="00951C3C" w:rsidRDefault="00951C3C" w:rsidP="00951C3C">
      <w:pPr>
        <w:pStyle w:val="GvdeMetni"/>
        <w:ind w:left="922"/>
      </w:pPr>
    </w:p>
    <w:p w:rsidR="00951C3C" w:rsidRDefault="00951C3C" w:rsidP="00951C3C">
      <w:pPr>
        <w:pStyle w:val="GvdeMetni"/>
        <w:ind w:left="922"/>
      </w:pPr>
      <w:r>
        <w:t>Okul idaresi çarşı izinleri vaktini ve süresini mücbir sebepler dolayısıyla değiştirebilir.</w:t>
      </w:r>
    </w:p>
    <w:p w:rsidR="00951C3C" w:rsidRDefault="00951C3C" w:rsidP="00951C3C">
      <w:pPr>
        <w:pStyle w:val="GvdeMetni"/>
        <w:ind w:left="296"/>
      </w:pPr>
      <w:r>
        <w:t>Değişiklikler zaman çizelgesiyle ilgililere duyurulur.</w:t>
      </w:r>
    </w:p>
    <w:p w:rsidR="00951C3C" w:rsidRDefault="00951C3C" w:rsidP="00951C3C">
      <w:pPr>
        <w:pStyle w:val="GvdeMetni"/>
        <w:spacing w:before="4"/>
      </w:pPr>
    </w:p>
    <w:p w:rsidR="00951C3C" w:rsidRDefault="00951C3C" w:rsidP="00951C3C">
      <w:pPr>
        <w:pStyle w:val="Balk1"/>
        <w:spacing w:before="1" w:line="274" w:lineRule="exact"/>
      </w:pPr>
      <w:r>
        <w:t>Evci İzinleri</w:t>
      </w:r>
    </w:p>
    <w:p w:rsidR="00951C3C" w:rsidRDefault="00951C3C" w:rsidP="00951C3C">
      <w:pPr>
        <w:pStyle w:val="GvdeMetni"/>
        <w:ind w:left="296" w:right="1316" w:firstLine="566"/>
      </w:pPr>
      <w:r>
        <w:t>Evci izni, velinin muvafakati alınmak suretiyle öğrencinin Cuma günü son ders bitiminden pazar günü saat 18.00’a kadar il sınırları içinde veya öğrencinin geliş gidiş yapabilecek il sınırları dışına (velisinin belirttiği adreste) izin kullanmasıdır.</w:t>
      </w:r>
    </w:p>
    <w:p w:rsidR="00951C3C" w:rsidRDefault="00951C3C" w:rsidP="00951C3C">
      <w:pPr>
        <w:pStyle w:val="GvdeMetni"/>
        <w:spacing w:before="2"/>
      </w:pPr>
    </w:p>
    <w:p w:rsidR="00951C3C" w:rsidRDefault="00951C3C" w:rsidP="00951C3C">
      <w:pPr>
        <w:pStyle w:val="Balk1"/>
        <w:spacing w:line="274" w:lineRule="exact"/>
      </w:pPr>
      <w:r>
        <w:t>Evci İzin Süresi</w:t>
      </w:r>
    </w:p>
    <w:p w:rsidR="00951C3C" w:rsidRDefault="00951C3C" w:rsidP="00951C3C">
      <w:pPr>
        <w:pStyle w:val="GvdeMetni"/>
        <w:ind w:left="296" w:right="636" w:firstLine="566"/>
      </w:pPr>
      <w:r>
        <w:t xml:space="preserve">Evci izini Cuma günü son ders saatinin bitimiyle başlar; Pazar günü saat 18.00’da veya Pazartesi 07.45’ </w:t>
      </w:r>
      <w:proofErr w:type="spellStart"/>
      <w:r>
        <w:t>te</w:t>
      </w:r>
      <w:proofErr w:type="spellEnd"/>
      <w:r>
        <w:t xml:space="preserve"> son bulur. Bu süre şartlara göre okul idaresi tarafından değiştirilebilir.</w:t>
      </w:r>
    </w:p>
    <w:p w:rsidR="00951C3C" w:rsidRDefault="00951C3C" w:rsidP="00951C3C">
      <w:pPr>
        <w:pStyle w:val="GvdeMetni"/>
        <w:ind w:left="296"/>
      </w:pPr>
      <w:r>
        <w:t>Değişiklikler ilgililere duyurulur.</w:t>
      </w:r>
    </w:p>
    <w:p w:rsidR="00951C3C" w:rsidRDefault="00951C3C" w:rsidP="00951C3C">
      <w:pPr>
        <w:sectPr w:rsidR="00951C3C">
          <w:pgSz w:w="11910" w:h="16840"/>
          <w:pgMar w:top="1320" w:right="900" w:bottom="280" w:left="1120" w:header="708" w:footer="708" w:gutter="0"/>
          <w:cols w:space="708"/>
        </w:sectPr>
      </w:pPr>
    </w:p>
    <w:p w:rsidR="00951C3C" w:rsidRDefault="00951C3C" w:rsidP="00951C3C">
      <w:pPr>
        <w:pStyle w:val="GvdeMetni"/>
      </w:pPr>
    </w:p>
    <w:p w:rsidR="00951C3C" w:rsidRDefault="00951C3C" w:rsidP="00951C3C">
      <w:pPr>
        <w:pStyle w:val="Balk1"/>
        <w:spacing w:before="90"/>
      </w:pPr>
      <w:r>
        <w:t>Evci İzin İşlemleri</w:t>
      </w:r>
    </w:p>
    <w:p w:rsidR="00951C3C" w:rsidRDefault="00951C3C" w:rsidP="00951C3C">
      <w:pPr>
        <w:ind w:left="862"/>
        <w:rPr>
          <w:b/>
          <w:sz w:val="24"/>
        </w:rPr>
      </w:pPr>
      <w:r>
        <w:rPr>
          <w:b/>
          <w:sz w:val="24"/>
        </w:rPr>
        <w:t>Evci yatılı öğrenciler için izin işlemleri:</w:t>
      </w:r>
    </w:p>
    <w:p w:rsidR="00951C3C" w:rsidRDefault="00951C3C" w:rsidP="00951C3C">
      <w:pPr>
        <w:pStyle w:val="GvdeMetni"/>
        <w:spacing w:before="7"/>
        <w:rPr>
          <w:b/>
          <w:sz w:val="23"/>
        </w:rPr>
      </w:pPr>
    </w:p>
    <w:p w:rsidR="00951C3C" w:rsidRDefault="00951C3C" w:rsidP="00951C3C">
      <w:pPr>
        <w:pStyle w:val="GvdeMetni"/>
        <w:ind w:left="296" w:right="844" w:firstLine="566"/>
      </w:pPr>
      <w:r>
        <w:t>Öğrencinin velisi tarafından sene başında bir kereye mahsus olmak üzere, öğrencinin hangi aralıklarla evci iznine çıkacağı, evci iznini hangi adreste geçireceğini belirten okul</w:t>
      </w:r>
    </w:p>
    <w:p w:rsidR="00951C3C" w:rsidRDefault="00951C3C" w:rsidP="00951C3C">
      <w:pPr>
        <w:pStyle w:val="GvdeMetni"/>
        <w:ind w:left="296"/>
      </w:pPr>
      <w:proofErr w:type="gramStart"/>
      <w:r>
        <w:t>idaresini</w:t>
      </w:r>
      <w:proofErr w:type="gramEnd"/>
      <w:r>
        <w:t xml:space="preserve"> verdiği formu doldurmasıyla gerçekleşir.</w:t>
      </w:r>
    </w:p>
    <w:p w:rsidR="00951C3C" w:rsidRDefault="00951C3C" w:rsidP="00951C3C">
      <w:pPr>
        <w:pStyle w:val="GvdeMetni"/>
        <w:ind w:left="296" w:right="438" w:firstLine="566"/>
      </w:pPr>
      <w:r>
        <w:rPr>
          <w:b/>
        </w:rPr>
        <w:t xml:space="preserve">Not: </w:t>
      </w:r>
      <w:r>
        <w:t>Öğrenci evci iznine çıkmayacaksa bu durum hafta içi Perşembe gününe kadar yazılı olarak okul idaresine bildirilmelidir.</w:t>
      </w:r>
    </w:p>
    <w:p w:rsidR="00951C3C" w:rsidRDefault="00951C3C" w:rsidP="00951C3C">
      <w:pPr>
        <w:pStyle w:val="GvdeMetni"/>
        <w:spacing w:before="5"/>
      </w:pPr>
    </w:p>
    <w:p w:rsidR="00951C3C" w:rsidRDefault="00951C3C" w:rsidP="00951C3C">
      <w:pPr>
        <w:pStyle w:val="Balk1"/>
        <w:ind w:left="836"/>
      </w:pPr>
      <w:r>
        <w:t>Daimi Yatılı Öğrenciler için izin işlemleri:</w:t>
      </w:r>
    </w:p>
    <w:p w:rsidR="00951C3C" w:rsidRDefault="00951C3C" w:rsidP="00951C3C">
      <w:pPr>
        <w:pStyle w:val="GvdeMetni"/>
        <w:spacing w:before="7"/>
        <w:rPr>
          <w:b/>
          <w:sz w:val="23"/>
        </w:rPr>
      </w:pPr>
    </w:p>
    <w:p w:rsidR="00951C3C" w:rsidRDefault="00951C3C" w:rsidP="00951C3C">
      <w:pPr>
        <w:pStyle w:val="GvdeMetni"/>
        <w:spacing w:before="1"/>
        <w:ind w:left="296" w:right="437" w:firstLine="566"/>
      </w:pPr>
      <w:r>
        <w:t>Öğrencinin evci iznini kullanacağı hafta velinin izin dilekçesini Perşembe mesai bitimine kadar okul idaresine teslim etmesi gerekmektedir. İzni onaylanan öğrenciler evci iznini kullanabilir.</w:t>
      </w:r>
    </w:p>
    <w:p w:rsidR="00951C3C" w:rsidRDefault="00951C3C" w:rsidP="00951C3C">
      <w:pPr>
        <w:pStyle w:val="GvdeMetni"/>
        <w:ind w:left="296" w:right="730" w:firstLine="566"/>
      </w:pPr>
      <w:r>
        <w:t>Evci iznini kullanacak öğrencilerin izinleri Cuma günü mesai bitimine kadar pansiyon müdür yardımcısı tarafından e-okula işlenir.</w:t>
      </w:r>
    </w:p>
    <w:p w:rsidR="00951C3C" w:rsidRDefault="00951C3C" w:rsidP="00951C3C">
      <w:pPr>
        <w:pStyle w:val="GvdeMetni"/>
        <w:ind w:left="296" w:right="869" w:firstLine="566"/>
      </w:pPr>
      <w:r>
        <w:t>İzin talepleri dilekçe formatında yazılıp okula mail ya da belgegeçer (</w:t>
      </w:r>
      <w:proofErr w:type="spellStart"/>
      <w:r>
        <w:t>fax</w:t>
      </w:r>
      <w:proofErr w:type="spellEnd"/>
      <w:r>
        <w:t>) yolu ile ulaştırılabilir. Ancak dilekçenin aslı tebligat kanununa göre 5 gün içerisinde okul idaresine teslim edilmelidir.</w:t>
      </w:r>
    </w:p>
    <w:p w:rsidR="00951C3C" w:rsidRDefault="00951C3C" w:rsidP="00951C3C">
      <w:pPr>
        <w:pStyle w:val="GvdeMetni"/>
        <w:ind w:left="862"/>
      </w:pPr>
      <w:r>
        <w:t>Ayrıca;</w:t>
      </w:r>
    </w:p>
    <w:p w:rsidR="00951C3C" w:rsidRDefault="00951C3C" w:rsidP="00951C3C">
      <w:pPr>
        <w:pStyle w:val="ListeParagraf"/>
        <w:numPr>
          <w:ilvl w:val="0"/>
          <w:numId w:val="5"/>
        </w:numPr>
        <w:tabs>
          <w:tab w:val="left" w:pos="1064"/>
        </w:tabs>
        <w:ind w:firstLine="566"/>
        <w:rPr>
          <w:sz w:val="24"/>
        </w:rPr>
      </w:pPr>
      <w:r>
        <w:rPr>
          <w:sz w:val="24"/>
        </w:rPr>
        <w:t>Evci izinleri hafta sonu, dini ve milli bayramlarda</w:t>
      </w:r>
      <w:r>
        <w:rPr>
          <w:spacing w:val="-6"/>
          <w:sz w:val="24"/>
        </w:rPr>
        <w:t xml:space="preserve"> </w:t>
      </w:r>
      <w:r>
        <w:rPr>
          <w:sz w:val="24"/>
        </w:rPr>
        <w:t>kullanılır.</w:t>
      </w:r>
    </w:p>
    <w:p w:rsidR="00951C3C" w:rsidRDefault="00951C3C" w:rsidP="00951C3C">
      <w:pPr>
        <w:pStyle w:val="ListeParagraf"/>
        <w:numPr>
          <w:ilvl w:val="0"/>
          <w:numId w:val="5"/>
        </w:numPr>
        <w:tabs>
          <w:tab w:val="left" w:pos="1122"/>
        </w:tabs>
        <w:ind w:left="1122" w:hanging="260"/>
        <w:rPr>
          <w:sz w:val="24"/>
        </w:rPr>
      </w:pPr>
      <w:r>
        <w:rPr>
          <w:sz w:val="24"/>
        </w:rPr>
        <w:t>Okul idaresi lüzum gördüğü durumlarda evci izinlerini iptal</w:t>
      </w:r>
      <w:r>
        <w:rPr>
          <w:spacing w:val="-5"/>
          <w:sz w:val="24"/>
        </w:rPr>
        <w:t xml:space="preserve"> </w:t>
      </w:r>
      <w:r>
        <w:rPr>
          <w:sz w:val="24"/>
        </w:rPr>
        <w:t>edebilir.</w:t>
      </w:r>
    </w:p>
    <w:p w:rsidR="00951C3C" w:rsidRDefault="00951C3C" w:rsidP="00951C3C">
      <w:pPr>
        <w:pStyle w:val="ListeParagraf"/>
        <w:numPr>
          <w:ilvl w:val="0"/>
          <w:numId w:val="5"/>
        </w:numPr>
        <w:tabs>
          <w:tab w:val="left" w:pos="1122"/>
        </w:tabs>
        <w:ind w:right="612" w:firstLine="566"/>
        <w:rPr>
          <w:sz w:val="24"/>
        </w:rPr>
      </w:pPr>
      <w:r>
        <w:rPr>
          <w:sz w:val="24"/>
        </w:rPr>
        <w:t>Yoğun kar-yağmur yağışı, aşırı soğuk havalarda; deprem ve sel felaketlerinin olduğu durumlarda idare öğrencilerin tüm izinlerini iptal</w:t>
      </w:r>
      <w:r>
        <w:rPr>
          <w:spacing w:val="-3"/>
          <w:sz w:val="24"/>
        </w:rPr>
        <w:t xml:space="preserve"> </w:t>
      </w:r>
      <w:r>
        <w:rPr>
          <w:sz w:val="24"/>
        </w:rPr>
        <w:t>edebilir.</w:t>
      </w:r>
    </w:p>
    <w:p w:rsidR="00951C3C" w:rsidRDefault="00951C3C" w:rsidP="00951C3C">
      <w:pPr>
        <w:pStyle w:val="ListeParagraf"/>
        <w:numPr>
          <w:ilvl w:val="0"/>
          <w:numId w:val="5"/>
        </w:numPr>
        <w:tabs>
          <w:tab w:val="left" w:pos="1122"/>
        </w:tabs>
        <w:ind w:left="1122" w:hanging="260"/>
        <w:rPr>
          <w:sz w:val="24"/>
        </w:rPr>
      </w:pPr>
      <w:r>
        <w:rPr>
          <w:sz w:val="24"/>
        </w:rPr>
        <w:t>Öğrenci, beyan ettiği zaman içinde evci izninden dönmek</w:t>
      </w:r>
      <w:r>
        <w:rPr>
          <w:spacing w:val="-1"/>
          <w:sz w:val="24"/>
        </w:rPr>
        <w:t xml:space="preserve"> </w:t>
      </w:r>
      <w:r>
        <w:rPr>
          <w:sz w:val="24"/>
        </w:rPr>
        <w:t>zorundadır.</w:t>
      </w:r>
    </w:p>
    <w:p w:rsidR="00951C3C" w:rsidRDefault="00951C3C" w:rsidP="00951C3C">
      <w:pPr>
        <w:pStyle w:val="GvdeMetni"/>
      </w:pPr>
    </w:p>
    <w:p w:rsidR="00951C3C" w:rsidRDefault="00951C3C" w:rsidP="00951C3C">
      <w:pPr>
        <w:pStyle w:val="ListeParagraf"/>
        <w:numPr>
          <w:ilvl w:val="0"/>
          <w:numId w:val="4"/>
        </w:numPr>
        <w:tabs>
          <w:tab w:val="left" w:pos="1005"/>
        </w:tabs>
        <w:ind w:right="372" w:hanging="360"/>
        <w:jc w:val="both"/>
        <w:rPr>
          <w:sz w:val="24"/>
        </w:rPr>
      </w:pPr>
      <w:r>
        <w:rPr>
          <w:sz w:val="24"/>
        </w:rPr>
        <w:t>Okul yönetimince belirlenen gün, saat ve mekânlarda pansiyonda barınan öğrenciler ile ziyaretçilerin görüşmeleri için gerekli tedbirleri okul idaresi alır. Öğrenci ziyaretlerinde yasal velinin yazılı beyanı ve varsa mahkeme kararına uygun görüştürme</w:t>
      </w:r>
      <w:r>
        <w:rPr>
          <w:spacing w:val="-10"/>
          <w:sz w:val="24"/>
        </w:rPr>
        <w:t xml:space="preserve"> </w:t>
      </w:r>
      <w:r>
        <w:rPr>
          <w:sz w:val="24"/>
        </w:rPr>
        <w:t>sağlanır.</w:t>
      </w:r>
    </w:p>
    <w:p w:rsidR="00951C3C" w:rsidRDefault="00951C3C" w:rsidP="00951C3C">
      <w:pPr>
        <w:pStyle w:val="GvdeMetni"/>
        <w:spacing w:before="5"/>
      </w:pPr>
    </w:p>
    <w:p w:rsidR="00951C3C" w:rsidRDefault="00951C3C" w:rsidP="00951C3C">
      <w:pPr>
        <w:pStyle w:val="Balk1"/>
        <w:ind w:left="1016"/>
      </w:pPr>
      <w:r>
        <w:t>İzinden Geç Dönme ya da Dönmeme</w:t>
      </w:r>
    </w:p>
    <w:p w:rsidR="00951C3C" w:rsidRDefault="00951C3C" w:rsidP="00951C3C">
      <w:pPr>
        <w:pStyle w:val="GvdeMetni"/>
        <w:spacing w:before="7"/>
        <w:rPr>
          <w:b/>
          <w:sz w:val="23"/>
        </w:rPr>
      </w:pPr>
    </w:p>
    <w:p w:rsidR="00951C3C" w:rsidRDefault="00951C3C" w:rsidP="00951C3C">
      <w:pPr>
        <w:pStyle w:val="GvdeMetni"/>
        <w:ind w:left="1016" w:right="410"/>
      </w:pPr>
      <w:r>
        <w:t>Çarşı veya evci izninden geç dönen veya dönmeyen öğrenciler için aşağıdaki uygulamalar yapılır:</w:t>
      </w:r>
    </w:p>
    <w:p w:rsidR="00951C3C" w:rsidRDefault="00951C3C" w:rsidP="00951C3C">
      <w:pPr>
        <w:pStyle w:val="ListeParagraf"/>
        <w:numPr>
          <w:ilvl w:val="1"/>
          <w:numId w:val="4"/>
        </w:numPr>
        <w:tabs>
          <w:tab w:val="left" w:pos="3128"/>
          <w:tab w:val="left" w:pos="3129"/>
        </w:tabs>
        <w:spacing w:before="2" w:line="293" w:lineRule="exact"/>
        <w:ind w:hanging="360"/>
        <w:rPr>
          <w:sz w:val="24"/>
        </w:rPr>
      </w:pPr>
      <w:r>
        <w:rPr>
          <w:sz w:val="24"/>
        </w:rPr>
        <w:t>Öğrenciye telefonla ulaşılmaya</w:t>
      </w:r>
      <w:r>
        <w:rPr>
          <w:spacing w:val="-1"/>
          <w:sz w:val="24"/>
        </w:rPr>
        <w:t xml:space="preserve"> </w:t>
      </w:r>
      <w:r>
        <w:rPr>
          <w:sz w:val="24"/>
        </w:rPr>
        <w:t>çalışılır.</w:t>
      </w:r>
    </w:p>
    <w:p w:rsidR="00951C3C" w:rsidRDefault="00951C3C" w:rsidP="00951C3C">
      <w:pPr>
        <w:pStyle w:val="ListeParagraf"/>
        <w:numPr>
          <w:ilvl w:val="1"/>
          <w:numId w:val="4"/>
        </w:numPr>
        <w:tabs>
          <w:tab w:val="left" w:pos="3128"/>
          <w:tab w:val="left" w:pos="3129"/>
        </w:tabs>
        <w:spacing w:line="293" w:lineRule="exact"/>
        <w:ind w:hanging="360"/>
        <w:rPr>
          <w:sz w:val="24"/>
        </w:rPr>
      </w:pPr>
      <w:r>
        <w:rPr>
          <w:sz w:val="24"/>
        </w:rPr>
        <w:t>Pansiyon müdür yardımcısına haber</w:t>
      </w:r>
      <w:r>
        <w:rPr>
          <w:spacing w:val="2"/>
          <w:sz w:val="24"/>
        </w:rPr>
        <w:t xml:space="preserve"> </w:t>
      </w:r>
      <w:r>
        <w:rPr>
          <w:sz w:val="24"/>
        </w:rPr>
        <w:t>verilir.</w:t>
      </w:r>
    </w:p>
    <w:p w:rsidR="00951C3C" w:rsidRDefault="00951C3C" w:rsidP="00951C3C">
      <w:pPr>
        <w:pStyle w:val="ListeParagraf"/>
        <w:numPr>
          <w:ilvl w:val="1"/>
          <w:numId w:val="4"/>
        </w:numPr>
        <w:tabs>
          <w:tab w:val="left" w:pos="3128"/>
          <w:tab w:val="left" w:pos="3129"/>
        </w:tabs>
        <w:spacing w:line="294" w:lineRule="exact"/>
        <w:ind w:hanging="360"/>
        <w:rPr>
          <w:sz w:val="24"/>
        </w:rPr>
      </w:pPr>
      <w:r>
        <w:rPr>
          <w:sz w:val="24"/>
        </w:rPr>
        <w:t>Velisine ve yakınlarına ulaşılmaya çalışılır.</w:t>
      </w:r>
    </w:p>
    <w:p w:rsidR="00951C3C" w:rsidRDefault="00951C3C" w:rsidP="00951C3C">
      <w:pPr>
        <w:pStyle w:val="ListeParagraf"/>
        <w:numPr>
          <w:ilvl w:val="1"/>
          <w:numId w:val="4"/>
        </w:numPr>
        <w:tabs>
          <w:tab w:val="left" w:pos="3128"/>
          <w:tab w:val="left" w:pos="3129"/>
        </w:tabs>
        <w:spacing w:before="4" w:line="237" w:lineRule="auto"/>
        <w:ind w:right="617" w:hanging="360"/>
        <w:rPr>
          <w:sz w:val="24"/>
        </w:rPr>
      </w:pPr>
      <w:r>
        <w:rPr>
          <w:sz w:val="24"/>
        </w:rPr>
        <w:t>Herhangi bir şekilde öğrencinin nerede olduğu tespit edilmediği durumlarda Emniyet Güçlerine haber verilerek kayıp ilanında bulunulur. Tüm bu gelişmeler bir tutanakla imza altına</w:t>
      </w:r>
      <w:r>
        <w:rPr>
          <w:spacing w:val="-5"/>
          <w:sz w:val="24"/>
        </w:rPr>
        <w:t xml:space="preserve"> </w:t>
      </w:r>
      <w:r>
        <w:rPr>
          <w:sz w:val="24"/>
        </w:rPr>
        <w:t>alınır.</w:t>
      </w:r>
    </w:p>
    <w:p w:rsidR="00951C3C" w:rsidRDefault="00951C3C" w:rsidP="00951C3C">
      <w:pPr>
        <w:pStyle w:val="GvdeMetni"/>
        <w:spacing w:before="2"/>
      </w:pPr>
    </w:p>
    <w:p w:rsidR="00951C3C" w:rsidRDefault="00951C3C" w:rsidP="00951C3C">
      <w:pPr>
        <w:pStyle w:val="ListeParagraf"/>
        <w:numPr>
          <w:ilvl w:val="0"/>
          <w:numId w:val="4"/>
        </w:numPr>
        <w:tabs>
          <w:tab w:val="left" w:pos="1005"/>
        </w:tabs>
        <w:ind w:right="380" w:hanging="360"/>
        <w:jc w:val="both"/>
        <w:rPr>
          <w:sz w:val="24"/>
        </w:rPr>
      </w:pPr>
      <w:r>
        <w:rPr>
          <w:sz w:val="24"/>
        </w:rPr>
        <w:t>İzin müddetini mazeretsiz uzatan öğrenci hakkında “Millî Eğitim Bakanlığı Ortaöğretim Kurumları Ödül Ve Disiplin Yönetmeliği ”ne göre işlem</w:t>
      </w:r>
      <w:r>
        <w:rPr>
          <w:spacing w:val="-3"/>
          <w:sz w:val="24"/>
        </w:rPr>
        <w:t xml:space="preserve"> </w:t>
      </w:r>
      <w:r>
        <w:rPr>
          <w:sz w:val="24"/>
        </w:rPr>
        <w:t>yapılır.</w:t>
      </w:r>
    </w:p>
    <w:p w:rsidR="00951C3C" w:rsidRDefault="00951C3C"/>
    <w:p w:rsidR="00426773" w:rsidRDefault="00426773"/>
    <w:p w:rsidR="00426773" w:rsidRDefault="00426773"/>
    <w:sectPr w:rsidR="00426773" w:rsidSect="0014046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50956"/>
    <w:multiLevelType w:val="hybridMultilevel"/>
    <w:tmpl w:val="9F50685C"/>
    <w:lvl w:ilvl="0" w:tplc="3272A250">
      <w:start w:val="1"/>
      <w:numFmt w:val="decimal"/>
      <w:lvlText w:val="%1."/>
      <w:lvlJc w:val="left"/>
      <w:pPr>
        <w:ind w:left="296" w:hanging="502"/>
        <w:jc w:val="right"/>
      </w:pPr>
      <w:rPr>
        <w:rFonts w:ascii="Times New Roman" w:eastAsia="Times New Roman" w:hAnsi="Times New Roman" w:cs="Times New Roman" w:hint="default"/>
        <w:b/>
        <w:bCs/>
        <w:spacing w:val="-5"/>
        <w:w w:val="100"/>
        <w:sz w:val="24"/>
        <w:szCs w:val="24"/>
        <w:lang w:val="tr-TR" w:eastAsia="tr-TR" w:bidi="tr-TR"/>
      </w:rPr>
    </w:lvl>
    <w:lvl w:ilvl="1" w:tplc="80DC067A">
      <w:numFmt w:val="bullet"/>
      <w:lvlText w:val="•"/>
      <w:lvlJc w:val="left"/>
      <w:pPr>
        <w:ind w:left="1258" w:hanging="502"/>
      </w:pPr>
      <w:rPr>
        <w:rFonts w:hint="default"/>
        <w:lang w:val="tr-TR" w:eastAsia="tr-TR" w:bidi="tr-TR"/>
      </w:rPr>
    </w:lvl>
    <w:lvl w:ilvl="2" w:tplc="F7DA31A8">
      <w:numFmt w:val="bullet"/>
      <w:lvlText w:val="•"/>
      <w:lvlJc w:val="left"/>
      <w:pPr>
        <w:ind w:left="2217" w:hanging="502"/>
      </w:pPr>
      <w:rPr>
        <w:rFonts w:hint="default"/>
        <w:lang w:val="tr-TR" w:eastAsia="tr-TR" w:bidi="tr-TR"/>
      </w:rPr>
    </w:lvl>
    <w:lvl w:ilvl="3" w:tplc="87D43818">
      <w:numFmt w:val="bullet"/>
      <w:lvlText w:val="•"/>
      <w:lvlJc w:val="left"/>
      <w:pPr>
        <w:ind w:left="3175" w:hanging="502"/>
      </w:pPr>
      <w:rPr>
        <w:rFonts w:hint="default"/>
        <w:lang w:val="tr-TR" w:eastAsia="tr-TR" w:bidi="tr-TR"/>
      </w:rPr>
    </w:lvl>
    <w:lvl w:ilvl="4" w:tplc="6F047C70">
      <w:numFmt w:val="bullet"/>
      <w:lvlText w:val="•"/>
      <w:lvlJc w:val="left"/>
      <w:pPr>
        <w:ind w:left="4134" w:hanging="502"/>
      </w:pPr>
      <w:rPr>
        <w:rFonts w:hint="default"/>
        <w:lang w:val="tr-TR" w:eastAsia="tr-TR" w:bidi="tr-TR"/>
      </w:rPr>
    </w:lvl>
    <w:lvl w:ilvl="5" w:tplc="64662B10">
      <w:numFmt w:val="bullet"/>
      <w:lvlText w:val="•"/>
      <w:lvlJc w:val="left"/>
      <w:pPr>
        <w:ind w:left="5093" w:hanging="502"/>
      </w:pPr>
      <w:rPr>
        <w:rFonts w:hint="default"/>
        <w:lang w:val="tr-TR" w:eastAsia="tr-TR" w:bidi="tr-TR"/>
      </w:rPr>
    </w:lvl>
    <w:lvl w:ilvl="6" w:tplc="7212BA08">
      <w:numFmt w:val="bullet"/>
      <w:lvlText w:val="•"/>
      <w:lvlJc w:val="left"/>
      <w:pPr>
        <w:ind w:left="6051" w:hanging="502"/>
      </w:pPr>
      <w:rPr>
        <w:rFonts w:hint="default"/>
        <w:lang w:val="tr-TR" w:eastAsia="tr-TR" w:bidi="tr-TR"/>
      </w:rPr>
    </w:lvl>
    <w:lvl w:ilvl="7" w:tplc="3550C8DE">
      <w:numFmt w:val="bullet"/>
      <w:lvlText w:val="•"/>
      <w:lvlJc w:val="left"/>
      <w:pPr>
        <w:ind w:left="7010" w:hanging="502"/>
      </w:pPr>
      <w:rPr>
        <w:rFonts w:hint="default"/>
        <w:lang w:val="tr-TR" w:eastAsia="tr-TR" w:bidi="tr-TR"/>
      </w:rPr>
    </w:lvl>
    <w:lvl w:ilvl="8" w:tplc="8AA457D0">
      <w:numFmt w:val="bullet"/>
      <w:lvlText w:val="•"/>
      <w:lvlJc w:val="left"/>
      <w:pPr>
        <w:ind w:left="7969" w:hanging="502"/>
      </w:pPr>
      <w:rPr>
        <w:rFonts w:hint="default"/>
        <w:lang w:val="tr-TR" w:eastAsia="tr-TR" w:bidi="tr-TR"/>
      </w:rPr>
    </w:lvl>
  </w:abstractNum>
  <w:abstractNum w:abstractNumId="1">
    <w:nsid w:val="0D7864F4"/>
    <w:multiLevelType w:val="hybridMultilevel"/>
    <w:tmpl w:val="7FAA3668"/>
    <w:lvl w:ilvl="0" w:tplc="92925616">
      <w:start w:val="1"/>
      <w:numFmt w:val="decimal"/>
      <w:lvlText w:val="%1."/>
      <w:lvlJc w:val="left"/>
      <w:pPr>
        <w:ind w:left="296" w:hanging="502"/>
      </w:pPr>
      <w:rPr>
        <w:rFonts w:ascii="Times New Roman" w:eastAsia="Times New Roman" w:hAnsi="Times New Roman" w:cs="Times New Roman" w:hint="default"/>
        <w:b/>
        <w:bCs/>
        <w:spacing w:val="-5"/>
        <w:w w:val="99"/>
        <w:sz w:val="24"/>
        <w:szCs w:val="24"/>
        <w:lang w:val="tr-TR" w:eastAsia="tr-TR" w:bidi="tr-TR"/>
      </w:rPr>
    </w:lvl>
    <w:lvl w:ilvl="1" w:tplc="1B3E9224">
      <w:numFmt w:val="bullet"/>
      <w:lvlText w:val="•"/>
      <w:lvlJc w:val="left"/>
      <w:pPr>
        <w:ind w:left="1258" w:hanging="502"/>
      </w:pPr>
      <w:rPr>
        <w:rFonts w:hint="default"/>
        <w:lang w:val="tr-TR" w:eastAsia="tr-TR" w:bidi="tr-TR"/>
      </w:rPr>
    </w:lvl>
    <w:lvl w:ilvl="2" w:tplc="12D243B0">
      <w:numFmt w:val="bullet"/>
      <w:lvlText w:val="•"/>
      <w:lvlJc w:val="left"/>
      <w:pPr>
        <w:ind w:left="2217" w:hanging="502"/>
      </w:pPr>
      <w:rPr>
        <w:rFonts w:hint="default"/>
        <w:lang w:val="tr-TR" w:eastAsia="tr-TR" w:bidi="tr-TR"/>
      </w:rPr>
    </w:lvl>
    <w:lvl w:ilvl="3" w:tplc="3904D074">
      <w:numFmt w:val="bullet"/>
      <w:lvlText w:val="•"/>
      <w:lvlJc w:val="left"/>
      <w:pPr>
        <w:ind w:left="3175" w:hanging="502"/>
      </w:pPr>
      <w:rPr>
        <w:rFonts w:hint="default"/>
        <w:lang w:val="tr-TR" w:eastAsia="tr-TR" w:bidi="tr-TR"/>
      </w:rPr>
    </w:lvl>
    <w:lvl w:ilvl="4" w:tplc="A30EF3EE">
      <w:numFmt w:val="bullet"/>
      <w:lvlText w:val="•"/>
      <w:lvlJc w:val="left"/>
      <w:pPr>
        <w:ind w:left="4134" w:hanging="502"/>
      </w:pPr>
      <w:rPr>
        <w:rFonts w:hint="default"/>
        <w:lang w:val="tr-TR" w:eastAsia="tr-TR" w:bidi="tr-TR"/>
      </w:rPr>
    </w:lvl>
    <w:lvl w:ilvl="5" w:tplc="874846F8">
      <w:numFmt w:val="bullet"/>
      <w:lvlText w:val="•"/>
      <w:lvlJc w:val="left"/>
      <w:pPr>
        <w:ind w:left="5093" w:hanging="502"/>
      </w:pPr>
      <w:rPr>
        <w:rFonts w:hint="default"/>
        <w:lang w:val="tr-TR" w:eastAsia="tr-TR" w:bidi="tr-TR"/>
      </w:rPr>
    </w:lvl>
    <w:lvl w:ilvl="6" w:tplc="1158ABA0">
      <w:numFmt w:val="bullet"/>
      <w:lvlText w:val="•"/>
      <w:lvlJc w:val="left"/>
      <w:pPr>
        <w:ind w:left="6051" w:hanging="502"/>
      </w:pPr>
      <w:rPr>
        <w:rFonts w:hint="default"/>
        <w:lang w:val="tr-TR" w:eastAsia="tr-TR" w:bidi="tr-TR"/>
      </w:rPr>
    </w:lvl>
    <w:lvl w:ilvl="7" w:tplc="8932D994">
      <w:numFmt w:val="bullet"/>
      <w:lvlText w:val="•"/>
      <w:lvlJc w:val="left"/>
      <w:pPr>
        <w:ind w:left="7010" w:hanging="502"/>
      </w:pPr>
      <w:rPr>
        <w:rFonts w:hint="default"/>
        <w:lang w:val="tr-TR" w:eastAsia="tr-TR" w:bidi="tr-TR"/>
      </w:rPr>
    </w:lvl>
    <w:lvl w:ilvl="8" w:tplc="80AA9D5C">
      <w:numFmt w:val="bullet"/>
      <w:lvlText w:val="•"/>
      <w:lvlJc w:val="left"/>
      <w:pPr>
        <w:ind w:left="7969" w:hanging="502"/>
      </w:pPr>
      <w:rPr>
        <w:rFonts w:hint="default"/>
        <w:lang w:val="tr-TR" w:eastAsia="tr-TR" w:bidi="tr-TR"/>
      </w:rPr>
    </w:lvl>
  </w:abstractNum>
  <w:abstractNum w:abstractNumId="2">
    <w:nsid w:val="272F6F13"/>
    <w:multiLevelType w:val="hybridMultilevel"/>
    <w:tmpl w:val="01F460D2"/>
    <w:lvl w:ilvl="0" w:tplc="D5BAF74A">
      <w:numFmt w:val="bullet"/>
      <w:lvlText w:val=""/>
      <w:lvlJc w:val="left"/>
      <w:pPr>
        <w:ind w:left="1016" w:hanging="348"/>
      </w:pPr>
      <w:rPr>
        <w:rFonts w:ascii="Wingdings" w:eastAsia="Wingdings" w:hAnsi="Wingdings" w:cs="Wingdings" w:hint="default"/>
        <w:w w:val="100"/>
        <w:sz w:val="24"/>
        <w:szCs w:val="24"/>
        <w:lang w:val="tr-TR" w:eastAsia="tr-TR" w:bidi="tr-TR"/>
      </w:rPr>
    </w:lvl>
    <w:lvl w:ilvl="1" w:tplc="94144346">
      <w:numFmt w:val="bullet"/>
      <w:lvlText w:val=""/>
      <w:lvlJc w:val="left"/>
      <w:pPr>
        <w:ind w:left="3177" w:hanging="312"/>
      </w:pPr>
      <w:rPr>
        <w:rFonts w:ascii="Symbol" w:eastAsia="Symbol" w:hAnsi="Symbol" w:cs="Symbol" w:hint="default"/>
        <w:w w:val="100"/>
        <w:sz w:val="24"/>
        <w:szCs w:val="24"/>
        <w:lang w:val="tr-TR" w:eastAsia="tr-TR" w:bidi="tr-TR"/>
      </w:rPr>
    </w:lvl>
    <w:lvl w:ilvl="2" w:tplc="3C98E1F0">
      <w:numFmt w:val="bullet"/>
      <w:lvlText w:val="•"/>
      <w:lvlJc w:val="left"/>
      <w:pPr>
        <w:ind w:left="3925" w:hanging="312"/>
      </w:pPr>
      <w:rPr>
        <w:rFonts w:hint="default"/>
        <w:lang w:val="tr-TR" w:eastAsia="tr-TR" w:bidi="tr-TR"/>
      </w:rPr>
    </w:lvl>
    <w:lvl w:ilvl="3" w:tplc="4AA61206">
      <w:numFmt w:val="bullet"/>
      <w:lvlText w:val="•"/>
      <w:lvlJc w:val="left"/>
      <w:pPr>
        <w:ind w:left="4670" w:hanging="312"/>
      </w:pPr>
      <w:rPr>
        <w:rFonts w:hint="default"/>
        <w:lang w:val="tr-TR" w:eastAsia="tr-TR" w:bidi="tr-TR"/>
      </w:rPr>
    </w:lvl>
    <w:lvl w:ilvl="4" w:tplc="DEBA4618">
      <w:numFmt w:val="bullet"/>
      <w:lvlText w:val="•"/>
      <w:lvlJc w:val="left"/>
      <w:pPr>
        <w:ind w:left="5415" w:hanging="312"/>
      </w:pPr>
      <w:rPr>
        <w:rFonts w:hint="default"/>
        <w:lang w:val="tr-TR" w:eastAsia="tr-TR" w:bidi="tr-TR"/>
      </w:rPr>
    </w:lvl>
    <w:lvl w:ilvl="5" w:tplc="7ACA09A2">
      <w:numFmt w:val="bullet"/>
      <w:lvlText w:val="•"/>
      <w:lvlJc w:val="left"/>
      <w:pPr>
        <w:ind w:left="6160" w:hanging="312"/>
      </w:pPr>
      <w:rPr>
        <w:rFonts w:hint="default"/>
        <w:lang w:val="tr-TR" w:eastAsia="tr-TR" w:bidi="tr-TR"/>
      </w:rPr>
    </w:lvl>
    <w:lvl w:ilvl="6" w:tplc="0824A74E">
      <w:numFmt w:val="bullet"/>
      <w:lvlText w:val="•"/>
      <w:lvlJc w:val="left"/>
      <w:pPr>
        <w:ind w:left="6905" w:hanging="312"/>
      </w:pPr>
      <w:rPr>
        <w:rFonts w:hint="default"/>
        <w:lang w:val="tr-TR" w:eastAsia="tr-TR" w:bidi="tr-TR"/>
      </w:rPr>
    </w:lvl>
    <w:lvl w:ilvl="7" w:tplc="014E7A98">
      <w:numFmt w:val="bullet"/>
      <w:lvlText w:val="•"/>
      <w:lvlJc w:val="left"/>
      <w:pPr>
        <w:ind w:left="7650" w:hanging="312"/>
      </w:pPr>
      <w:rPr>
        <w:rFonts w:hint="default"/>
        <w:lang w:val="tr-TR" w:eastAsia="tr-TR" w:bidi="tr-TR"/>
      </w:rPr>
    </w:lvl>
    <w:lvl w:ilvl="8" w:tplc="7CF8DA32">
      <w:numFmt w:val="bullet"/>
      <w:lvlText w:val="•"/>
      <w:lvlJc w:val="left"/>
      <w:pPr>
        <w:ind w:left="8396" w:hanging="312"/>
      </w:pPr>
      <w:rPr>
        <w:rFonts w:hint="default"/>
        <w:lang w:val="tr-TR" w:eastAsia="tr-TR" w:bidi="tr-TR"/>
      </w:rPr>
    </w:lvl>
  </w:abstractNum>
  <w:abstractNum w:abstractNumId="3">
    <w:nsid w:val="30240763"/>
    <w:multiLevelType w:val="hybridMultilevel"/>
    <w:tmpl w:val="334C39EA"/>
    <w:lvl w:ilvl="0" w:tplc="1A72D044">
      <w:start w:val="1"/>
      <w:numFmt w:val="decimal"/>
      <w:lvlText w:val="%1."/>
      <w:lvlJc w:val="left"/>
      <w:pPr>
        <w:ind w:left="296" w:hanging="502"/>
        <w:jc w:val="right"/>
      </w:pPr>
      <w:rPr>
        <w:rFonts w:ascii="Times New Roman" w:eastAsia="Times New Roman" w:hAnsi="Times New Roman" w:cs="Times New Roman" w:hint="default"/>
        <w:b/>
        <w:bCs/>
        <w:spacing w:val="-5"/>
        <w:w w:val="100"/>
        <w:sz w:val="24"/>
        <w:szCs w:val="24"/>
        <w:lang w:val="tr-TR" w:eastAsia="tr-TR" w:bidi="tr-TR"/>
      </w:rPr>
    </w:lvl>
    <w:lvl w:ilvl="1" w:tplc="757A25BE">
      <w:numFmt w:val="bullet"/>
      <w:lvlText w:val="•"/>
      <w:lvlJc w:val="left"/>
      <w:pPr>
        <w:ind w:left="1168" w:hanging="502"/>
      </w:pPr>
      <w:rPr>
        <w:rFonts w:hint="default"/>
        <w:lang w:val="tr-TR" w:eastAsia="tr-TR" w:bidi="tr-TR"/>
      </w:rPr>
    </w:lvl>
    <w:lvl w:ilvl="2" w:tplc="56CC662C">
      <w:numFmt w:val="bullet"/>
      <w:lvlText w:val="•"/>
      <w:lvlJc w:val="left"/>
      <w:pPr>
        <w:ind w:left="2036" w:hanging="502"/>
      </w:pPr>
      <w:rPr>
        <w:rFonts w:hint="default"/>
        <w:lang w:val="tr-TR" w:eastAsia="tr-TR" w:bidi="tr-TR"/>
      </w:rPr>
    </w:lvl>
    <w:lvl w:ilvl="3" w:tplc="241ED9A4">
      <w:numFmt w:val="bullet"/>
      <w:lvlText w:val="•"/>
      <w:lvlJc w:val="left"/>
      <w:pPr>
        <w:ind w:left="2905" w:hanging="502"/>
      </w:pPr>
      <w:rPr>
        <w:rFonts w:hint="default"/>
        <w:lang w:val="tr-TR" w:eastAsia="tr-TR" w:bidi="tr-TR"/>
      </w:rPr>
    </w:lvl>
    <w:lvl w:ilvl="4" w:tplc="034E189C">
      <w:numFmt w:val="bullet"/>
      <w:lvlText w:val="•"/>
      <w:lvlJc w:val="left"/>
      <w:pPr>
        <w:ind w:left="3773" w:hanging="502"/>
      </w:pPr>
      <w:rPr>
        <w:rFonts w:hint="default"/>
        <w:lang w:val="tr-TR" w:eastAsia="tr-TR" w:bidi="tr-TR"/>
      </w:rPr>
    </w:lvl>
    <w:lvl w:ilvl="5" w:tplc="831A1FC8">
      <w:numFmt w:val="bullet"/>
      <w:lvlText w:val="•"/>
      <w:lvlJc w:val="left"/>
      <w:pPr>
        <w:ind w:left="4641" w:hanging="502"/>
      </w:pPr>
      <w:rPr>
        <w:rFonts w:hint="default"/>
        <w:lang w:val="tr-TR" w:eastAsia="tr-TR" w:bidi="tr-TR"/>
      </w:rPr>
    </w:lvl>
    <w:lvl w:ilvl="6" w:tplc="C6D2E114">
      <w:numFmt w:val="bullet"/>
      <w:lvlText w:val="•"/>
      <w:lvlJc w:val="left"/>
      <w:pPr>
        <w:ind w:left="5510" w:hanging="502"/>
      </w:pPr>
      <w:rPr>
        <w:rFonts w:hint="default"/>
        <w:lang w:val="tr-TR" w:eastAsia="tr-TR" w:bidi="tr-TR"/>
      </w:rPr>
    </w:lvl>
    <w:lvl w:ilvl="7" w:tplc="5688F4DC">
      <w:numFmt w:val="bullet"/>
      <w:lvlText w:val="•"/>
      <w:lvlJc w:val="left"/>
      <w:pPr>
        <w:ind w:left="6378" w:hanging="502"/>
      </w:pPr>
      <w:rPr>
        <w:rFonts w:hint="default"/>
        <w:lang w:val="tr-TR" w:eastAsia="tr-TR" w:bidi="tr-TR"/>
      </w:rPr>
    </w:lvl>
    <w:lvl w:ilvl="8" w:tplc="48B6F2BE">
      <w:numFmt w:val="bullet"/>
      <w:lvlText w:val="•"/>
      <w:lvlJc w:val="left"/>
      <w:pPr>
        <w:ind w:left="7246" w:hanging="502"/>
      </w:pPr>
      <w:rPr>
        <w:rFonts w:hint="default"/>
        <w:lang w:val="tr-TR" w:eastAsia="tr-TR" w:bidi="tr-TR"/>
      </w:rPr>
    </w:lvl>
  </w:abstractNum>
  <w:abstractNum w:abstractNumId="4">
    <w:nsid w:val="340D0BC8"/>
    <w:multiLevelType w:val="hybridMultilevel"/>
    <w:tmpl w:val="5F1C4296"/>
    <w:lvl w:ilvl="0" w:tplc="C178CB52">
      <w:start w:val="1"/>
      <w:numFmt w:val="decimal"/>
      <w:lvlText w:val="%1-"/>
      <w:lvlJc w:val="left"/>
      <w:pPr>
        <w:ind w:left="296" w:hanging="201"/>
      </w:pPr>
      <w:rPr>
        <w:rFonts w:ascii="Times New Roman" w:eastAsia="Times New Roman" w:hAnsi="Times New Roman" w:cs="Times New Roman" w:hint="default"/>
        <w:spacing w:val="-1"/>
        <w:w w:val="100"/>
        <w:sz w:val="22"/>
        <w:szCs w:val="22"/>
        <w:lang w:val="tr-TR" w:eastAsia="tr-TR" w:bidi="tr-TR"/>
      </w:rPr>
    </w:lvl>
    <w:lvl w:ilvl="1" w:tplc="894EED86">
      <w:numFmt w:val="bullet"/>
      <w:lvlText w:val="•"/>
      <w:lvlJc w:val="left"/>
      <w:pPr>
        <w:ind w:left="1258" w:hanging="201"/>
      </w:pPr>
      <w:rPr>
        <w:rFonts w:hint="default"/>
        <w:lang w:val="tr-TR" w:eastAsia="tr-TR" w:bidi="tr-TR"/>
      </w:rPr>
    </w:lvl>
    <w:lvl w:ilvl="2" w:tplc="E208E8E8">
      <w:numFmt w:val="bullet"/>
      <w:lvlText w:val="•"/>
      <w:lvlJc w:val="left"/>
      <w:pPr>
        <w:ind w:left="2217" w:hanging="201"/>
      </w:pPr>
      <w:rPr>
        <w:rFonts w:hint="default"/>
        <w:lang w:val="tr-TR" w:eastAsia="tr-TR" w:bidi="tr-TR"/>
      </w:rPr>
    </w:lvl>
    <w:lvl w:ilvl="3" w:tplc="BDFCFCD6">
      <w:numFmt w:val="bullet"/>
      <w:lvlText w:val="•"/>
      <w:lvlJc w:val="left"/>
      <w:pPr>
        <w:ind w:left="3175" w:hanging="201"/>
      </w:pPr>
      <w:rPr>
        <w:rFonts w:hint="default"/>
        <w:lang w:val="tr-TR" w:eastAsia="tr-TR" w:bidi="tr-TR"/>
      </w:rPr>
    </w:lvl>
    <w:lvl w:ilvl="4" w:tplc="4F8AB902">
      <w:numFmt w:val="bullet"/>
      <w:lvlText w:val="•"/>
      <w:lvlJc w:val="left"/>
      <w:pPr>
        <w:ind w:left="4134" w:hanging="201"/>
      </w:pPr>
      <w:rPr>
        <w:rFonts w:hint="default"/>
        <w:lang w:val="tr-TR" w:eastAsia="tr-TR" w:bidi="tr-TR"/>
      </w:rPr>
    </w:lvl>
    <w:lvl w:ilvl="5" w:tplc="1B2848BA">
      <w:numFmt w:val="bullet"/>
      <w:lvlText w:val="•"/>
      <w:lvlJc w:val="left"/>
      <w:pPr>
        <w:ind w:left="5093" w:hanging="201"/>
      </w:pPr>
      <w:rPr>
        <w:rFonts w:hint="default"/>
        <w:lang w:val="tr-TR" w:eastAsia="tr-TR" w:bidi="tr-TR"/>
      </w:rPr>
    </w:lvl>
    <w:lvl w:ilvl="6" w:tplc="5AC0FB08">
      <w:numFmt w:val="bullet"/>
      <w:lvlText w:val="•"/>
      <w:lvlJc w:val="left"/>
      <w:pPr>
        <w:ind w:left="6051" w:hanging="201"/>
      </w:pPr>
      <w:rPr>
        <w:rFonts w:hint="default"/>
        <w:lang w:val="tr-TR" w:eastAsia="tr-TR" w:bidi="tr-TR"/>
      </w:rPr>
    </w:lvl>
    <w:lvl w:ilvl="7" w:tplc="EC2A92A8">
      <w:numFmt w:val="bullet"/>
      <w:lvlText w:val="•"/>
      <w:lvlJc w:val="left"/>
      <w:pPr>
        <w:ind w:left="7010" w:hanging="201"/>
      </w:pPr>
      <w:rPr>
        <w:rFonts w:hint="default"/>
        <w:lang w:val="tr-TR" w:eastAsia="tr-TR" w:bidi="tr-TR"/>
      </w:rPr>
    </w:lvl>
    <w:lvl w:ilvl="8" w:tplc="D86099D0">
      <w:numFmt w:val="bullet"/>
      <w:lvlText w:val="•"/>
      <w:lvlJc w:val="left"/>
      <w:pPr>
        <w:ind w:left="7969" w:hanging="201"/>
      </w:pPr>
      <w:rPr>
        <w:rFonts w:hint="default"/>
        <w:lang w:val="tr-TR" w:eastAsia="tr-TR" w:bidi="tr-TR"/>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51C3C"/>
    <w:rsid w:val="00140463"/>
    <w:rsid w:val="003E3FBD"/>
    <w:rsid w:val="00426773"/>
    <w:rsid w:val="00951C3C"/>
    <w:rsid w:val="00C9191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1C3C"/>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k1">
    <w:name w:val="heading 1"/>
    <w:basedOn w:val="Normal"/>
    <w:link w:val="Balk1Char"/>
    <w:uiPriority w:val="1"/>
    <w:qFormat/>
    <w:rsid w:val="00951C3C"/>
    <w:pPr>
      <w:ind w:left="862"/>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951C3C"/>
    <w:rPr>
      <w:sz w:val="24"/>
      <w:szCs w:val="24"/>
    </w:rPr>
  </w:style>
  <w:style w:type="character" w:customStyle="1" w:styleId="GvdeMetniChar">
    <w:name w:val="Gövde Metni Char"/>
    <w:basedOn w:val="VarsaylanParagrafYazTipi"/>
    <w:link w:val="GvdeMetni"/>
    <w:uiPriority w:val="1"/>
    <w:rsid w:val="00951C3C"/>
    <w:rPr>
      <w:rFonts w:ascii="Times New Roman" w:eastAsia="Times New Roman" w:hAnsi="Times New Roman" w:cs="Times New Roman"/>
      <w:sz w:val="24"/>
      <w:szCs w:val="24"/>
      <w:lang w:eastAsia="tr-TR" w:bidi="tr-TR"/>
    </w:rPr>
  </w:style>
  <w:style w:type="paragraph" w:styleId="ListeParagraf">
    <w:name w:val="List Paragraph"/>
    <w:basedOn w:val="Normal"/>
    <w:uiPriority w:val="1"/>
    <w:qFormat/>
    <w:rsid w:val="00951C3C"/>
    <w:pPr>
      <w:ind w:left="296" w:firstLine="566"/>
    </w:pPr>
  </w:style>
  <w:style w:type="character" w:customStyle="1" w:styleId="Balk1Char">
    <w:name w:val="Başlık 1 Char"/>
    <w:basedOn w:val="VarsaylanParagrafYazTipi"/>
    <w:link w:val="Balk1"/>
    <w:uiPriority w:val="1"/>
    <w:rsid w:val="00951C3C"/>
    <w:rPr>
      <w:rFonts w:ascii="Times New Roman" w:eastAsia="Times New Roman" w:hAnsi="Times New Roman" w:cs="Times New Roman"/>
      <w:b/>
      <w:bCs/>
      <w:sz w:val="24"/>
      <w:szCs w:val="24"/>
      <w:lang w:eastAsia="tr-TR" w:bidi="tr-TR"/>
    </w:rPr>
  </w:style>
  <w:style w:type="table" w:customStyle="1" w:styleId="TableNormal">
    <w:name w:val="Table Normal"/>
    <w:uiPriority w:val="2"/>
    <w:semiHidden/>
    <w:unhideWhenUsed/>
    <w:qFormat/>
    <w:rsid w:val="00951C3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51C3C"/>
    <w:pPr>
      <w:ind w:left="112"/>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1104</Words>
  <Characters>6294</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DELL05</dc:creator>
  <cp:keywords/>
  <dc:description/>
  <cp:lastModifiedBy>DELL05</cp:lastModifiedBy>
  <cp:revision>4</cp:revision>
  <dcterms:created xsi:type="dcterms:W3CDTF">2024-08-21T12:49:00Z</dcterms:created>
  <dcterms:modified xsi:type="dcterms:W3CDTF">2024-08-21T13:11:00Z</dcterms:modified>
</cp:coreProperties>
</file>